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0"/>
        <w:tblW w:w="9918" w:type="dxa"/>
        <w:jc w:val="center"/>
        <w:tblLayout w:type="fixed"/>
        <w:tblLook w:val="0000" w:firstRow="0" w:lastRow="0" w:firstColumn="0" w:lastColumn="0" w:noHBand="0" w:noVBand="0"/>
      </w:tblPr>
      <w:tblGrid>
        <w:gridCol w:w="3397"/>
        <w:gridCol w:w="6521"/>
      </w:tblGrid>
      <w:tr w:rsidR="00B50360" w:rsidRPr="00B50360" w14:paraId="1F6C3CCA" w14:textId="77777777" w:rsidTr="00BD3CFD">
        <w:trPr>
          <w:jc w:val="center"/>
        </w:trPr>
        <w:tc>
          <w:tcPr>
            <w:tcW w:w="3397" w:type="dxa"/>
          </w:tcPr>
          <w:p w14:paraId="30F130C6" w14:textId="77777777" w:rsidR="00D91115" w:rsidRPr="00B50360" w:rsidRDefault="00BD3CFD" w:rsidP="00BD3CFD">
            <w:pPr>
              <w:spacing w:line="300" w:lineRule="exact"/>
              <w:rPr>
                <w:b/>
                <w:sz w:val="26"/>
                <w:szCs w:val="26"/>
              </w:rPr>
            </w:pPr>
            <w:bookmarkStart w:id="0" w:name="bookmark=id.o9irptk2hmp8" w:colFirst="0" w:colLast="0"/>
            <w:bookmarkEnd w:id="0"/>
            <w:r w:rsidRPr="00B50360">
              <w:rPr>
                <w:b/>
                <w:sz w:val="26"/>
                <w:szCs w:val="26"/>
              </w:rPr>
              <w:t xml:space="preserve">   </w:t>
            </w:r>
            <w:r w:rsidR="00D91115" w:rsidRPr="00B50360">
              <w:rPr>
                <w:b/>
                <w:sz w:val="26"/>
                <w:szCs w:val="26"/>
              </w:rPr>
              <w:t xml:space="preserve">HỘI ĐỒNG NHÂN DÂN </w:t>
            </w:r>
          </w:p>
          <w:p w14:paraId="2FE8F4A5" w14:textId="77777777" w:rsidR="00D91115" w:rsidRPr="00B50360" w:rsidRDefault="00D91115" w:rsidP="00D91115">
            <w:pPr>
              <w:spacing w:line="300" w:lineRule="exact"/>
              <w:jc w:val="center"/>
              <w:rPr>
                <w:b/>
              </w:rPr>
            </w:pPr>
            <w:r w:rsidRPr="00B50360">
              <w:rPr>
                <w:b/>
                <w:sz w:val="26"/>
                <w:szCs w:val="26"/>
              </w:rPr>
              <w:t>THÀNH PHỐ HÀ NỘI</w:t>
            </w:r>
          </w:p>
          <w:p w14:paraId="16FE3A2E" w14:textId="77777777" w:rsidR="00D91115" w:rsidRPr="00B50360" w:rsidRDefault="008A3E06" w:rsidP="00D91115">
            <w:pPr>
              <w:tabs>
                <w:tab w:val="left" w:pos="720"/>
              </w:tabs>
              <w:spacing w:before="360" w:line="300" w:lineRule="exact"/>
              <w:jc w:val="center"/>
              <w:rPr>
                <w:szCs w:val="28"/>
              </w:rPr>
            </w:pPr>
            <w:r>
              <w:rPr>
                <w:noProof/>
                <w:szCs w:val="28"/>
              </w:rPr>
              <w:pict w14:anchorId="1B07A363">
                <v:line id="Straight Connector 3" o:spid="_x0000_s1028" style="position:absolute;left:0;text-align:left;z-index:251671552;visibility:visible" from="53.2pt,2.35pt" to="115.2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Dt1HA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"/>
              </w:pict>
            </w:r>
            <w:r w:rsidR="00D91115" w:rsidRPr="00B50360">
              <w:rPr>
                <w:szCs w:val="28"/>
              </w:rPr>
              <w:t xml:space="preserve">   Số:         </w:t>
            </w:r>
            <w:r w:rsidR="00D91115" w:rsidRPr="00B50360">
              <w:rPr>
                <w:szCs w:val="28"/>
                <w:lang w:val="vi-VN"/>
              </w:rPr>
              <w:t>/202</w:t>
            </w:r>
            <w:r w:rsidR="00BD3CFD" w:rsidRPr="00B50360">
              <w:rPr>
                <w:szCs w:val="28"/>
              </w:rPr>
              <w:t>5/NQ-HĐ</w:t>
            </w:r>
            <w:r w:rsidR="00D91115" w:rsidRPr="00B50360">
              <w:rPr>
                <w:szCs w:val="28"/>
              </w:rPr>
              <w:t>ND</w:t>
            </w:r>
          </w:p>
        </w:tc>
        <w:tc>
          <w:tcPr>
            <w:tcW w:w="6521" w:type="dxa"/>
          </w:tcPr>
          <w:p w14:paraId="320AC131" w14:textId="77777777" w:rsidR="00D91115" w:rsidRPr="00B50360" w:rsidRDefault="00BD3CFD" w:rsidP="00BD3CFD">
            <w:pPr>
              <w:pStyle w:val="u6"/>
              <w:spacing w:before="0" w:after="0"/>
              <w:rPr>
                <w:sz w:val="26"/>
                <w:szCs w:val="26"/>
              </w:rPr>
            </w:pPr>
            <w:r w:rsidRPr="00B50360">
              <w:rPr>
                <w:sz w:val="26"/>
                <w:szCs w:val="26"/>
              </w:rPr>
              <w:t xml:space="preserve">      </w:t>
            </w:r>
            <w:r w:rsidR="00D91115" w:rsidRPr="00B50360">
              <w:rPr>
                <w:sz w:val="26"/>
                <w:szCs w:val="26"/>
              </w:rPr>
              <w:t>CỘNG HÒA XÃ HỘI CHỦ NGHĨA VIỆT NAM</w:t>
            </w:r>
          </w:p>
          <w:p w14:paraId="61A23D68" w14:textId="77777777" w:rsidR="00D91115" w:rsidRPr="00B50360" w:rsidRDefault="00D91115" w:rsidP="00BD3CFD">
            <w:pPr>
              <w:jc w:val="center"/>
              <w:rPr>
                <w:b/>
                <w:sz w:val="28"/>
                <w:szCs w:val="28"/>
              </w:rPr>
            </w:pPr>
            <w:r w:rsidRPr="00B50360">
              <w:rPr>
                <w:b/>
                <w:sz w:val="28"/>
                <w:szCs w:val="28"/>
              </w:rPr>
              <w:t>Độc lập – Tự do – Hạnh phúc</w:t>
            </w:r>
          </w:p>
          <w:p w14:paraId="281A98FF" w14:textId="77777777" w:rsidR="00D91115" w:rsidRPr="00B50360" w:rsidRDefault="008A3E06" w:rsidP="00D91115">
            <w:pPr>
              <w:spacing w:before="360" w:line="300" w:lineRule="exact"/>
              <w:jc w:val="center"/>
              <w:rPr>
                <w:i/>
                <w:sz w:val="26"/>
                <w:szCs w:val="26"/>
              </w:rPr>
            </w:pPr>
            <w:r>
              <w:rPr>
                <w:noProof/>
                <w:sz w:val="26"/>
                <w:szCs w:val="26"/>
              </w:rPr>
              <w:pict w14:anchorId="0F13BD26">
                <v:line id="Straight Connector 2" o:spid="_x0000_s1029" style="position:absolute;left:0;text-align:left;z-index:251672576;visibility:visible" from="73.05pt,1.45pt" to="244.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"/>
              </w:pict>
            </w:r>
            <w:r w:rsidR="00D91115" w:rsidRPr="00B50360">
              <w:rPr>
                <w:i/>
                <w:sz w:val="26"/>
                <w:szCs w:val="26"/>
              </w:rPr>
              <w:t xml:space="preserve">        Hà N</w:t>
            </w:r>
            <w:r w:rsidR="00BD3CFD" w:rsidRPr="00B50360">
              <w:rPr>
                <w:i/>
                <w:sz w:val="26"/>
                <w:szCs w:val="26"/>
              </w:rPr>
              <w:t>ội, ngày      tháng     năm 2025</w:t>
            </w:r>
          </w:p>
        </w:tc>
      </w:tr>
    </w:tbl>
    <w:p w14:paraId="1664D62B" w14:textId="77777777" w:rsidR="003845FB" w:rsidRPr="00B50360" w:rsidRDefault="003845FB">
      <w:pPr>
        <w:pBdr>
          <w:top w:val="nil"/>
          <w:left w:val="nil"/>
          <w:bottom w:val="nil"/>
          <w:right w:val="nil"/>
          <w:between w:val="nil"/>
        </w:pBdr>
        <w:shd w:val="clear" w:color="auto" w:fill="FFFFFF"/>
        <w:jc w:val="center"/>
        <w:rPr>
          <w:sz w:val="28"/>
          <w:szCs w:val="28"/>
        </w:rPr>
      </w:pPr>
    </w:p>
    <w:p w14:paraId="3578FFB8" w14:textId="77777777" w:rsidR="003845FB" w:rsidRPr="00B50360" w:rsidRDefault="00213C18">
      <w:pPr>
        <w:pBdr>
          <w:top w:val="nil"/>
          <w:left w:val="nil"/>
          <w:bottom w:val="nil"/>
          <w:right w:val="nil"/>
          <w:between w:val="nil"/>
        </w:pBdr>
        <w:shd w:val="clear" w:color="auto" w:fill="FFFFFF"/>
        <w:jc w:val="center"/>
        <w:rPr>
          <w:sz w:val="28"/>
          <w:szCs w:val="28"/>
        </w:rPr>
      </w:pPr>
      <w:r w:rsidRPr="00B50360">
        <w:rPr>
          <w:b/>
          <w:sz w:val="28"/>
          <w:szCs w:val="28"/>
        </w:rPr>
        <w:t>NGHỊ QUYẾT</w:t>
      </w:r>
    </w:p>
    <w:p w14:paraId="7DF71659" w14:textId="77777777" w:rsidR="004A1802" w:rsidRDefault="00213C18">
      <w:pPr>
        <w:pBdr>
          <w:top w:val="nil"/>
          <w:left w:val="nil"/>
          <w:bottom w:val="nil"/>
          <w:right w:val="nil"/>
          <w:between w:val="nil"/>
        </w:pBdr>
        <w:shd w:val="clear" w:color="auto" w:fill="FFFFFF"/>
        <w:ind w:firstLine="142"/>
        <w:jc w:val="center"/>
        <w:rPr>
          <w:b/>
          <w:sz w:val="28"/>
          <w:szCs w:val="28"/>
        </w:rPr>
      </w:pPr>
      <w:bookmarkStart w:id="1" w:name="_heading=h.xqmif76dxtn9" w:colFirst="0" w:colLast="0"/>
      <w:bookmarkEnd w:id="1"/>
      <w:r w:rsidRPr="00B50360">
        <w:rPr>
          <w:b/>
          <w:sz w:val="28"/>
          <w:szCs w:val="28"/>
        </w:rPr>
        <w:t xml:space="preserve">Quy định một số chính sách hỗ trợ bảo tồn, phát triển làng nghề </w:t>
      </w:r>
    </w:p>
    <w:p w14:paraId="0B2152BD" w14:textId="77777777" w:rsidR="003845FB" w:rsidRPr="00B50360" w:rsidRDefault="00213C18">
      <w:pPr>
        <w:pBdr>
          <w:top w:val="nil"/>
          <w:left w:val="nil"/>
          <w:bottom w:val="nil"/>
          <w:right w:val="nil"/>
          <w:between w:val="nil"/>
        </w:pBdr>
        <w:shd w:val="clear" w:color="auto" w:fill="FFFFFF"/>
        <w:ind w:firstLine="142"/>
        <w:jc w:val="center"/>
        <w:rPr>
          <w:sz w:val="28"/>
          <w:szCs w:val="28"/>
        </w:rPr>
      </w:pPr>
      <w:r w:rsidRPr="00B50360">
        <w:rPr>
          <w:b/>
          <w:sz w:val="28"/>
          <w:szCs w:val="28"/>
        </w:rPr>
        <w:t>và ngành nghề nông thôn trên địa bàn thành phố Hà Nội</w:t>
      </w:r>
    </w:p>
    <w:bookmarkStart w:id="2" w:name="_heading=h.ojv9yeiz8ie2" w:colFirst="0" w:colLast="0"/>
    <w:bookmarkEnd w:id="2"/>
    <w:p w14:paraId="186FE09F" w14:textId="77777777" w:rsidR="003845FB" w:rsidRPr="00BF1D3C" w:rsidRDefault="00213C18">
      <w:pPr>
        <w:pBdr>
          <w:top w:val="nil"/>
          <w:left w:val="nil"/>
          <w:bottom w:val="nil"/>
          <w:right w:val="nil"/>
          <w:between w:val="nil"/>
        </w:pBdr>
        <w:shd w:val="clear" w:color="auto" w:fill="FFFFFF"/>
        <w:spacing w:before="60" w:after="60"/>
        <w:ind w:firstLine="142"/>
        <w:jc w:val="both"/>
        <w:rPr>
          <w:sz w:val="16"/>
          <w:szCs w:val="28"/>
        </w:rPr>
      </w:pPr>
      <w:r w:rsidRPr="00BF1D3C">
        <w:rPr>
          <w:noProof/>
          <w:sz w:val="12"/>
          <w:lang w:val="en-US"/>
        </w:rPr>
        <mc:AlternateContent>
          <mc:Choice Requires="wps">
            <w:drawing>
              <wp:anchor distT="0" distB="0" distL="114300" distR="114300" simplePos="0" relativeHeight="251660288" behindDoc="0" locked="0" layoutInCell="1" hidden="0" allowOverlap="1" wp14:anchorId="034C066B" wp14:editId="169EDF69">
                <wp:simplePos x="0" y="0"/>
                <wp:positionH relativeFrom="column">
                  <wp:posOffset>2237740</wp:posOffset>
                </wp:positionH>
                <wp:positionV relativeFrom="paragraph">
                  <wp:posOffset>81915</wp:posOffset>
                </wp:positionV>
                <wp:extent cx="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4751323" y="3780000"/>
                          <a:ext cx="1189355"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2237740</wp:posOffset>
                </wp:positionH>
                <wp:positionV relativeFrom="paragraph">
                  <wp:posOffset>81915</wp:posOffset>
                </wp:positionV>
                <wp:extent cx="0" cy="12700"/>
                <wp:effectExtent b="0" l="0" r="0" t="0"/>
                <wp:wrapNone/>
                <wp:docPr id="6"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14:paraId="170903F0" w14:textId="77777777" w:rsidR="003845FB" w:rsidRPr="00F906C4" w:rsidRDefault="00213C18" w:rsidP="00F906C4">
      <w:pPr>
        <w:pBdr>
          <w:top w:val="nil"/>
          <w:left w:val="nil"/>
          <w:bottom w:val="nil"/>
          <w:right w:val="nil"/>
          <w:between w:val="nil"/>
        </w:pBdr>
        <w:shd w:val="clear" w:color="auto" w:fill="FFFFFF"/>
        <w:spacing w:before="40" w:after="40" w:line="288" w:lineRule="auto"/>
        <w:ind w:firstLine="720"/>
        <w:jc w:val="both"/>
        <w:rPr>
          <w:sz w:val="28"/>
          <w:szCs w:val="28"/>
        </w:rPr>
      </w:pPr>
      <w:r w:rsidRPr="00B50360">
        <w:rPr>
          <w:i/>
          <w:sz w:val="28"/>
          <w:szCs w:val="28"/>
        </w:rPr>
        <w:t>Căn cứ Luật Tổ chức chính quyền địa phương</w:t>
      </w:r>
      <w:r w:rsidR="00CC19E8">
        <w:rPr>
          <w:i/>
          <w:sz w:val="28"/>
          <w:szCs w:val="28"/>
        </w:rPr>
        <w:t xml:space="preserve"> số 72/2025/</w:t>
      </w:r>
      <w:r w:rsidR="00CC19E8" w:rsidRPr="00F906C4">
        <w:rPr>
          <w:i/>
          <w:sz w:val="28"/>
          <w:szCs w:val="28"/>
        </w:rPr>
        <w:t>QH15</w:t>
      </w:r>
      <w:r w:rsidRPr="00F906C4">
        <w:rPr>
          <w:i/>
          <w:sz w:val="28"/>
          <w:szCs w:val="28"/>
        </w:rPr>
        <w:t>;</w:t>
      </w:r>
    </w:p>
    <w:p w14:paraId="4FE8CF4D" w14:textId="77777777" w:rsidR="003845FB" w:rsidRPr="00E00E23" w:rsidRDefault="00213C18" w:rsidP="00F906C4">
      <w:pPr>
        <w:pBdr>
          <w:top w:val="nil"/>
          <w:left w:val="nil"/>
          <w:bottom w:val="nil"/>
          <w:right w:val="nil"/>
          <w:between w:val="nil"/>
        </w:pBdr>
        <w:shd w:val="clear" w:color="auto" w:fill="FFFFFF"/>
        <w:spacing w:before="40" w:after="40" w:line="288" w:lineRule="auto"/>
        <w:ind w:firstLine="709"/>
        <w:jc w:val="both"/>
        <w:rPr>
          <w:i/>
          <w:strike/>
          <w:sz w:val="28"/>
          <w:szCs w:val="28"/>
        </w:rPr>
      </w:pPr>
      <w:r w:rsidRPr="00B50360">
        <w:rPr>
          <w:i/>
          <w:sz w:val="28"/>
          <w:szCs w:val="28"/>
        </w:rPr>
        <w:t xml:space="preserve">Căn cứ Luật Ngân sách Nhà nước </w:t>
      </w:r>
      <w:r w:rsidR="00F906C4">
        <w:rPr>
          <w:i/>
          <w:sz w:val="28"/>
          <w:szCs w:val="28"/>
        </w:rPr>
        <w:t>số 89/2025/QH15</w:t>
      </w:r>
      <w:r w:rsidRPr="00F906C4">
        <w:rPr>
          <w:i/>
          <w:sz w:val="28"/>
          <w:szCs w:val="28"/>
        </w:rPr>
        <w:t>;</w:t>
      </w:r>
    </w:p>
    <w:p w14:paraId="316590E5" w14:textId="77777777" w:rsidR="00D932BD" w:rsidRPr="00B50360" w:rsidRDefault="00D932BD" w:rsidP="00F906C4">
      <w:pPr>
        <w:pBdr>
          <w:top w:val="nil"/>
          <w:left w:val="nil"/>
          <w:bottom w:val="nil"/>
          <w:right w:val="nil"/>
          <w:between w:val="nil"/>
        </w:pBdr>
        <w:shd w:val="clear" w:color="auto" w:fill="FFFFFF"/>
        <w:spacing w:before="40" w:after="40" w:line="288" w:lineRule="auto"/>
        <w:ind w:firstLine="709"/>
        <w:jc w:val="both"/>
        <w:rPr>
          <w:sz w:val="28"/>
          <w:szCs w:val="28"/>
        </w:rPr>
      </w:pPr>
      <w:r w:rsidRPr="00B50360">
        <w:rPr>
          <w:i/>
          <w:iCs/>
          <w:sz w:val="28"/>
          <w:szCs w:val="28"/>
        </w:rPr>
        <w:t xml:space="preserve">Căn cứ Luật Bảo vệ môi trường </w:t>
      </w:r>
      <w:r w:rsidR="00CC19E8">
        <w:rPr>
          <w:i/>
          <w:iCs/>
          <w:sz w:val="28"/>
          <w:szCs w:val="28"/>
        </w:rPr>
        <w:t>số 72/2020/QH14</w:t>
      </w:r>
      <w:r w:rsidRPr="00B50360">
        <w:rPr>
          <w:i/>
          <w:iCs/>
          <w:sz w:val="28"/>
          <w:szCs w:val="28"/>
        </w:rPr>
        <w:t>;</w:t>
      </w:r>
    </w:p>
    <w:p w14:paraId="20746574" w14:textId="77777777" w:rsidR="003845FB" w:rsidRDefault="00213C18" w:rsidP="00F906C4">
      <w:pPr>
        <w:pBdr>
          <w:top w:val="nil"/>
          <w:left w:val="nil"/>
          <w:bottom w:val="nil"/>
          <w:right w:val="nil"/>
          <w:between w:val="nil"/>
        </w:pBdr>
        <w:shd w:val="clear" w:color="auto" w:fill="FFFFFF"/>
        <w:spacing w:before="40" w:after="40" w:line="288" w:lineRule="auto"/>
        <w:ind w:firstLine="720"/>
        <w:jc w:val="both"/>
        <w:rPr>
          <w:i/>
          <w:sz w:val="28"/>
          <w:szCs w:val="28"/>
        </w:rPr>
      </w:pPr>
      <w:r w:rsidRPr="00B50360">
        <w:rPr>
          <w:i/>
          <w:sz w:val="28"/>
          <w:szCs w:val="28"/>
        </w:rPr>
        <w:t xml:space="preserve">Căn cứ Luật Thủ đô </w:t>
      </w:r>
      <w:r w:rsidR="00CC19E8">
        <w:rPr>
          <w:i/>
          <w:sz w:val="28"/>
          <w:szCs w:val="28"/>
        </w:rPr>
        <w:t>số 39/2024/QH15</w:t>
      </w:r>
      <w:r w:rsidRPr="00F906C4">
        <w:rPr>
          <w:i/>
          <w:sz w:val="28"/>
          <w:szCs w:val="28"/>
        </w:rPr>
        <w:t>;</w:t>
      </w:r>
    </w:p>
    <w:p w14:paraId="2C64D8D3" w14:textId="77777777" w:rsidR="00CC19E8" w:rsidRPr="00F906C4" w:rsidRDefault="00CC19E8" w:rsidP="00F906C4">
      <w:pPr>
        <w:pBdr>
          <w:top w:val="nil"/>
          <w:left w:val="nil"/>
          <w:bottom w:val="nil"/>
          <w:right w:val="nil"/>
          <w:between w:val="nil"/>
        </w:pBdr>
        <w:shd w:val="clear" w:color="auto" w:fill="FFFFFF"/>
        <w:spacing w:before="40" w:after="40" w:line="288" w:lineRule="auto"/>
        <w:ind w:firstLine="720"/>
        <w:jc w:val="both"/>
        <w:rPr>
          <w:sz w:val="28"/>
          <w:szCs w:val="28"/>
        </w:rPr>
      </w:pPr>
      <w:r>
        <w:rPr>
          <w:i/>
          <w:sz w:val="28"/>
          <w:szCs w:val="28"/>
        </w:rPr>
        <w:t xml:space="preserve">Căn cứ Luật ban hành </w:t>
      </w:r>
      <w:r w:rsidRPr="00F906C4">
        <w:rPr>
          <w:i/>
          <w:sz w:val="28"/>
          <w:szCs w:val="28"/>
        </w:rPr>
        <w:t>Văn bản số 72/2025/QH15;</w:t>
      </w:r>
    </w:p>
    <w:p w14:paraId="33DEEDA5" w14:textId="77777777" w:rsidR="003845FB" w:rsidRPr="00F906C4" w:rsidRDefault="00213C18" w:rsidP="00F906C4">
      <w:pPr>
        <w:spacing w:before="40" w:after="40" w:line="288" w:lineRule="auto"/>
        <w:jc w:val="both"/>
        <w:rPr>
          <w:sz w:val="28"/>
          <w:szCs w:val="28"/>
        </w:rPr>
      </w:pPr>
      <w:r w:rsidRPr="00F906C4">
        <w:rPr>
          <w:i/>
          <w:sz w:val="28"/>
          <w:szCs w:val="28"/>
        </w:rPr>
        <w:tab/>
        <w:t>Căn cứ Nghị định số 52/2018/NĐ-CP ngày 12</w:t>
      </w:r>
      <w:r w:rsidR="00E00E23" w:rsidRPr="00F906C4">
        <w:rPr>
          <w:i/>
          <w:sz w:val="28"/>
          <w:szCs w:val="28"/>
          <w:lang w:val="vi-VN"/>
        </w:rPr>
        <w:t xml:space="preserve"> tháng </w:t>
      </w:r>
      <w:r w:rsidR="00E00E23" w:rsidRPr="00F906C4">
        <w:rPr>
          <w:i/>
          <w:sz w:val="28"/>
          <w:szCs w:val="28"/>
        </w:rPr>
        <w:t xml:space="preserve">4 năm </w:t>
      </w:r>
      <w:r w:rsidRPr="00F906C4">
        <w:rPr>
          <w:i/>
          <w:sz w:val="28"/>
          <w:szCs w:val="28"/>
        </w:rPr>
        <w:t>2018 của Chính phủ về phát triển ngành nghề nông thôn;</w:t>
      </w:r>
    </w:p>
    <w:p w14:paraId="0A4FA85D" w14:textId="77777777" w:rsidR="003845FB" w:rsidRPr="00F906C4" w:rsidRDefault="00213C18" w:rsidP="00F906C4">
      <w:pPr>
        <w:spacing w:before="40" w:after="40" w:line="288" w:lineRule="auto"/>
        <w:ind w:firstLine="720"/>
        <w:jc w:val="both"/>
        <w:rPr>
          <w:sz w:val="28"/>
          <w:szCs w:val="28"/>
        </w:rPr>
      </w:pPr>
      <w:r w:rsidRPr="00F906C4">
        <w:rPr>
          <w:i/>
          <w:sz w:val="28"/>
          <w:szCs w:val="28"/>
        </w:rPr>
        <w:t>Căn cứ Nghị định số 78/2025/NĐ-CP ngày 01</w:t>
      </w:r>
      <w:r w:rsidR="0069100D">
        <w:rPr>
          <w:i/>
          <w:sz w:val="28"/>
          <w:szCs w:val="28"/>
        </w:rPr>
        <w:t xml:space="preserve"> </w:t>
      </w:r>
      <w:r w:rsidR="00E00E23" w:rsidRPr="00F906C4">
        <w:rPr>
          <w:i/>
          <w:sz w:val="28"/>
          <w:szCs w:val="28"/>
          <w:lang w:val="vi-VN"/>
        </w:rPr>
        <w:t xml:space="preserve">tháng </w:t>
      </w:r>
      <w:r w:rsidR="00E00E23" w:rsidRPr="00F906C4">
        <w:rPr>
          <w:i/>
          <w:sz w:val="28"/>
          <w:szCs w:val="28"/>
        </w:rPr>
        <w:t xml:space="preserve">4 năm </w:t>
      </w:r>
      <w:r w:rsidRPr="00F906C4">
        <w:rPr>
          <w:i/>
          <w:sz w:val="28"/>
          <w:szCs w:val="28"/>
        </w:rPr>
        <w:t>2025 của Chính phủ về Quy định chi tiết một số điều và biện pháp để tổ chức, hướng dẫn thi hành Luật Ban hành văn bản quy phạm pháp luật;</w:t>
      </w:r>
    </w:p>
    <w:p w14:paraId="2CFAADF6" w14:textId="77777777" w:rsidR="003845FB" w:rsidRPr="00F906C4" w:rsidRDefault="00213C18" w:rsidP="00F906C4">
      <w:pPr>
        <w:pStyle w:val="u4"/>
        <w:shd w:val="clear" w:color="auto" w:fill="FFFFFF"/>
        <w:spacing w:before="40" w:after="40" w:line="288" w:lineRule="auto"/>
        <w:ind w:firstLine="720"/>
        <w:jc w:val="both"/>
        <w:rPr>
          <w:rFonts w:ascii="Times New Roman" w:eastAsia="Times New Roman" w:hAnsi="Times New Roman" w:cs="Times New Roman"/>
          <w:b w:val="0"/>
        </w:rPr>
      </w:pPr>
      <w:r w:rsidRPr="00F906C4">
        <w:rPr>
          <w:rFonts w:ascii="Times New Roman" w:eastAsia="Times New Roman" w:hAnsi="Times New Roman" w:cs="Times New Roman"/>
          <w:b w:val="0"/>
          <w:i/>
        </w:rPr>
        <w:t>Căn cứ Nghị định số 187/2025/NĐ-CP ngày 01</w:t>
      </w:r>
      <w:r w:rsidR="00E00E23" w:rsidRPr="00F906C4">
        <w:rPr>
          <w:rFonts w:ascii="Times New Roman" w:eastAsia="Times New Roman" w:hAnsi="Times New Roman" w:cs="Times New Roman"/>
          <w:b w:val="0"/>
          <w:i/>
          <w:lang w:val="vi-VN"/>
        </w:rPr>
        <w:t xml:space="preserve"> tháng </w:t>
      </w:r>
      <w:r w:rsidR="00E00E23" w:rsidRPr="00F906C4">
        <w:rPr>
          <w:rFonts w:ascii="Times New Roman" w:eastAsia="Times New Roman" w:hAnsi="Times New Roman" w:cs="Times New Roman"/>
          <w:b w:val="0"/>
          <w:i/>
        </w:rPr>
        <w:t xml:space="preserve">7 năm </w:t>
      </w:r>
      <w:r w:rsidRPr="00F906C4">
        <w:rPr>
          <w:rFonts w:ascii="Times New Roman" w:eastAsia="Times New Roman" w:hAnsi="Times New Roman" w:cs="Times New Roman"/>
          <w:b w:val="0"/>
          <w:i/>
        </w:rPr>
        <w:t>2025 của Chính phủ về Sửa đổi, bổ sung một số điều của Nghị định số 78/2025/NĐ-CP ngày 01</w:t>
      </w:r>
      <w:r w:rsidR="00E00E23" w:rsidRPr="00F906C4">
        <w:rPr>
          <w:rFonts w:ascii="Times New Roman" w:eastAsia="Times New Roman" w:hAnsi="Times New Roman" w:cs="Times New Roman"/>
          <w:b w:val="0"/>
          <w:i/>
          <w:lang w:val="vi-VN"/>
        </w:rPr>
        <w:t xml:space="preserve"> tháng </w:t>
      </w:r>
      <w:r w:rsidR="00E00E23" w:rsidRPr="00F906C4">
        <w:rPr>
          <w:rFonts w:ascii="Times New Roman" w:eastAsia="Times New Roman" w:hAnsi="Times New Roman" w:cs="Times New Roman"/>
          <w:b w:val="0"/>
          <w:i/>
        </w:rPr>
        <w:t xml:space="preserve">4 năm </w:t>
      </w:r>
      <w:r w:rsidRPr="00F906C4">
        <w:rPr>
          <w:rFonts w:ascii="Times New Roman" w:eastAsia="Times New Roman" w:hAnsi="Times New Roman" w:cs="Times New Roman"/>
          <w:b w:val="0"/>
          <w:i/>
        </w:rPr>
        <w:t xml:space="preserve">2025 của Chính phủ quy định chi tiết một số điều và biện pháp để tổ chức, hướng dẫn thi hành Luật Ban hành văn bản quy phạm pháp luật và Nghị định số 79/2025/NĐ-CP ngày </w:t>
      </w:r>
      <w:r w:rsidR="00E00E23" w:rsidRPr="00F906C4">
        <w:rPr>
          <w:rFonts w:ascii="Times New Roman" w:eastAsia="Times New Roman" w:hAnsi="Times New Roman" w:cs="Times New Roman"/>
          <w:b w:val="0"/>
          <w:i/>
        </w:rPr>
        <w:t xml:space="preserve">01 tháng 4 năm 2025 </w:t>
      </w:r>
      <w:r w:rsidRPr="00F906C4">
        <w:rPr>
          <w:rFonts w:ascii="Times New Roman" w:eastAsia="Times New Roman" w:hAnsi="Times New Roman" w:cs="Times New Roman"/>
          <w:b w:val="0"/>
          <w:i/>
        </w:rPr>
        <w:t>của Chính phủ về kiểm tra, rà soát, hệ thống hóa và xử lý văn bản quy phạm pháp luật;</w:t>
      </w:r>
    </w:p>
    <w:p w14:paraId="27F0765C" w14:textId="7AA50614" w:rsidR="003845FB" w:rsidRPr="00B50360" w:rsidRDefault="00213C18" w:rsidP="00F906C4">
      <w:pPr>
        <w:pBdr>
          <w:top w:val="nil"/>
          <w:left w:val="nil"/>
          <w:bottom w:val="nil"/>
          <w:right w:val="nil"/>
          <w:between w:val="nil"/>
        </w:pBdr>
        <w:shd w:val="clear" w:color="auto" w:fill="FFFFFF"/>
        <w:spacing w:before="40" w:after="40" w:line="288" w:lineRule="auto"/>
        <w:ind w:firstLine="720"/>
        <w:jc w:val="both"/>
        <w:rPr>
          <w:sz w:val="28"/>
          <w:szCs w:val="28"/>
        </w:rPr>
      </w:pPr>
      <w:r w:rsidRPr="00B50360">
        <w:rPr>
          <w:i/>
          <w:sz w:val="28"/>
          <w:szCs w:val="28"/>
        </w:rPr>
        <w:t xml:space="preserve">Xét Tờ trình số     /TTr-UBND ngày     tháng     năm 2025 của Ủy ban nhân dân Thành phố về việc đề nghị ban hành Nghị quyết Quy định một số chính sách hỗ trợ bảo tồn, phát triển làng nghề và ngành nghề nông thôn trên địa bàn thành phố Hà Nội; Báo cáo thẩm tra </w:t>
      </w:r>
      <w:r w:rsidR="00441DD1">
        <w:rPr>
          <w:i/>
          <w:sz w:val="28"/>
          <w:szCs w:val="28"/>
        </w:rPr>
        <w:t xml:space="preserve">của Ban </w:t>
      </w:r>
      <w:r w:rsidR="004558D8">
        <w:rPr>
          <w:i/>
          <w:sz w:val="28"/>
          <w:szCs w:val="28"/>
        </w:rPr>
        <w:t>Kinh tế ngân sách</w:t>
      </w:r>
      <w:r w:rsidR="00441DD1">
        <w:rPr>
          <w:i/>
          <w:sz w:val="28"/>
          <w:szCs w:val="28"/>
        </w:rPr>
        <w:t xml:space="preserve"> </w:t>
      </w:r>
      <w:r w:rsidRPr="00B50360">
        <w:rPr>
          <w:i/>
          <w:sz w:val="28"/>
          <w:szCs w:val="28"/>
        </w:rPr>
        <w:t>và ý kiến thảo luận của đại biểu của Hội đồng nhân dân tại kỳ họp;</w:t>
      </w:r>
    </w:p>
    <w:p w14:paraId="4EF95F8B" w14:textId="77777777" w:rsidR="003845FB" w:rsidRPr="00B50360" w:rsidRDefault="00213C18" w:rsidP="00F906C4">
      <w:pPr>
        <w:pBdr>
          <w:top w:val="nil"/>
          <w:left w:val="nil"/>
          <w:bottom w:val="nil"/>
          <w:right w:val="nil"/>
          <w:between w:val="nil"/>
        </w:pBdr>
        <w:shd w:val="clear" w:color="auto" w:fill="FFFFFF"/>
        <w:spacing w:before="40" w:after="40" w:line="288" w:lineRule="auto"/>
        <w:ind w:firstLine="720"/>
        <w:jc w:val="both"/>
        <w:rPr>
          <w:sz w:val="28"/>
          <w:szCs w:val="28"/>
        </w:rPr>
      </w:pPr>
      <w:r w:rsidRPr="00B50360">
        <w:rPr>
          <w:i/>
          <w:sz w:val="28"/>
          <w:szCs w:val="28"/>
        </w:rPr>
        <w:t>Hội đồng nhân dân thành phố Hà Nội ban hành Nghị quyết Quy định một số chính sách hỗ trợ bảo tồn, phát triển làng nghề và ngành nghề nông thôn trên địa bàn thành phố Hà Nội.</w:t>
      </w:r>
    </w:p>
    <w:p w14:paraId="4FD33335" w14:textId="77777777" w:rsidR="003845FB" w:rsidRPr="00B50360" w:rsidRDefault="00213C18" w:rsidP="00F906C4">
      <w:pPr>
        <w:pBdr>
          <w:top w:val="nil"/>
          <w:left w:val="nil"/>
          <w:bottom w:val="nil"/>
          <w:right w:val="nil"/>
          <w:between w:val="nil"/>
        </w:pBdr>
        <w:shd w:val="clear" w:color="auto" w:fill="FFFFFF"/>
        <w:spacing w:before="40" w:after="40" w:line="288" w:lineRule="auto"/>
        <w:ind w:firstLine="709"/>
        <w:jc w:val="both"/>
        <w:rPr>
          <w:sz w:val="28"/>
          <w:szCs w:val="28"/>
        </w:rPr>
      </w:pPr>
      <w:r w:rsidRPr="00B50360">
        <w:rPr>
          <w:b/>
          <w:sz w:val="28"/>
          <w:szCs w:val="28"/>
        </w:rPr>
        <w:t xml:space="preserve">Điều 1. </w:t>
      </w:r>
      <w:r w:rsidRPr="00B50360">
        <w:rPr>
          <w:sz w:val="28"/>
          <w:szCs w:val="28"/>
        </w:rPr>
        <w:t>Ban hành kèm theo Nghị quyết này Quy định một số chính sách hỗ trợ bảo tồn, phát triển làng nghề và ngành nghề nông thôn trên địa bàn thành phố Hà Nội.</w:t>
      </w:r>
    </w:p>
    <w:p w14:paraId="74605EAE" w14:textId="77777777" w:rsidR="0039462D" w:rsidRPr="0031154B" w:rsidRDefault="00213C18" w:rsidP="004B1B2B">
      <w:pPr>
        <w:pBdr>
          <w:top w:val="nil"/>
          <w:left w:val="nil"/>
          <w:bottom w:val="nil"/>
          <w:right w:val="nil"/>
          <w:between w:val="nil"/>
        </w:pBdr>
        <w:shd w:val="clear" w:color="auto" w:fill="FFFFFF"/>
        <w:spacing w:before="40" w:after="40" w:line="288" w:lineRule="auto"/>
        <w:ind w:firstLine="709"/>
        <w:jc w:val="both"/>
        <w:rPr>
          <w:b/>
          <w:sz w:val="28"/>
          <w:szCs w:val="28"/>
          <w:lang w:val="vi-VN"/>
        </w:rPr>
      </w:pPr>
      <w:r w:rsidRPr="0031154B">
        <w:rPr>
          <w:b/>
          <w:sz w:val="28"/>
          <w:szCs w:val="28"/>
        </w:rPr>
        <w:t>Điều 2. </w:t>
      </w:r>
      <w:r w:rsidR="0031154B" w:rsidRPr="0031154B">
        <w:rPr>
          <w:b/>
          <w:sz w:val="28"/>
          <w:szCs w:val="28"/>
          <w:lang w:val="vi-VN"/>
        </w:rPr>
        <w:t>Tổ chức thực hiện</w:t>
      </w:r>
    </w:p>
    <w:p w14:paraId="301D1EAA" w14:textId="77777777" w:rsidR="004B1B2B" w:rsidRDefault="0039462D" w:rsidP="004B1B2B">
      <w:pPr>
        <w:pBdr>
          <w:top w:val="nil"/>
          <w:left w:val="nil"/>
          <w:bottom w:val="nil"/>
          <w:right w:val="nil"/>
          <w:between w:val="nil"/>
        </w:pBdr>
        <w:shd w:val="clear" w:color="auto" w:fill="FFFFFF"/>
        <w:spacing w:before="40" w:after="40" w:line="288" w:lineRule="auto"/>
        <w:ind w:firstLine="709"/>
        <w:jc w:val="both"/>
        <w:rPr>
          <w:sz w:val="28"/>
          <w:szCs w:val="28"/>
        </w:rPr>
      </w:pPr>
      <w:r>
        <w:rPr>
          <w:sz w:val="28"/>
          <w:szCs w:val="28"/>
          <w:lang w:val="vi-VN"/>
        </w:rPr>
        <w:t xml:space="preserve">1. </w:t>
      </w:r>
      <w:r w:rsidR="00213C18" w:rsidRPr="00B50360">
        <w:rPr>
          <w:sz w:val="28"/>
          <w:szCs w:val="28"/>
        </w:rPr>
        <w:t>Giao Ủy ban nhân dân Thành phố:</w:t>
      </w:r>
    </w:p>
    <w:p w14:paraId="682E377F" w14:textId="77777777" w:rsidR="003845FB" w:rsidRDefault="0039462D" w:rsidP="004B1B2B">
      <w:pPr>
        <w:pBdr>
          <w:top w:val="nil"/>
          <w:left w:val="nil"/>
          <w:bottom w:val="nil"/>
          <w:right w:val="nil"/>
          <w:between w:val="nil"/>
        </w:pBdr>
        <w:shd w:val="clear" w:color="auto" w:fill="FFFFFF"/>
        <w:spacing w:before="40" w:after="40" w:line="288" w:lineRule="auto"/>
        <w:ind w:firstLine="709"/>
        <w:jc w:val="both"/>
        <w:rPr>
          <w:sz w:val="28"/>
          <w:szCs w:val="28"/>
        </w:rPr>
      </w:pPr>
      <w:r>
        <w:rPr>
          <w:sz w:val="28"/>
          <w:szCs w:val="28"/>
          <w:lang w:val="vi-VN"/>
        </w:rPr>
        <w:lastRenderedPageBreak/>
        <w:t>a)</w:t>
      </w:r>
      <w:r w:rsidR="004B1B2B">
        <w:rPr>
          <w:sz w:val="28"/>
          <w:szCs w:val="28"/>
        </w:rPr>
        <w:t xml:space="preserve"> </w:t>
      </w:r>
      <w:r w:rsidR="00213C18" w:rsidRPr="00B50360">
        <w:rPr>
          <w:sz w:val="28"/>
          <w:szCs w:val="28"/>
        </w:rPr>
        <w:t>Tổ chức thực hiện Quy định tại Nghị quyết này.</w:t>
      </w:r>
    </w:p>
    <w:p w14:paraId="5013F7E0" w14:textId="41538564" w:rsidR="004B1B2B" w:rsidRPr="00AC0419" w:rsidRDefault="0039462D" w:rsidP="0039462D">
      <w:pPr>
        <w:pStyle w:val="u6"/>
        <w:keepNext w:val="0"/>
        <w:spacing w:before="40" w:line="288" w:lineRule="auto"/>
        <w:ind w:firstLine="709"/>
        <w:jc w:val="both"/>
        <w:rPr>
          <w:b w:val="0"/>
          <w:spacing w:val="6"/>
          <w:sz w:val="28"/>
          <w:szCs w:val="28"/>
          <w:lang w:val="en-US"/>
        </w:rPr>
      </w:pPr>
      <w:r>
        <w:rPr>
          <w:b w:val="0"/>
          <w:sz w:val="28"/>
          <w:szCs w:val="28"/>
          <w:lang w:val="vi-VN"/>
        </w:rPr>
        <w:t>b)</w:t>
      </w:r>
      <w:r w:rsidR="004B1B2B">
        <w:rPr>
          <w:b w:val="0"/>
          <w:sz w:val="28"/>
          <w:szCs w:val="28"/>
        </w:rPr>
        <w:t xml:space="preserve"> </w:t>
      </w:r>
      <w:r w:rsidR="004B1B2B" w:rsidRPr="00B52C0D">
        <w:rPr>
          <w:b w:val="0"/>
          <w:sz w:val="28"/>
          <w:szCs w:val="28"/>
        </w:rPr>
        <w:t>Ban h</w:t>
      </w:r>
      <w:r w:rsidR="004B1B2B">
        <w:rPr>
          <w:b w:val="0"/>
          <w:sz w:val="28"/>
          <w:szCs w:val="28"/>
        </w:rPr>
        <w:t>ành Q</w:t>
      </w:r>
      <w:r w:rsidR="004B1B2B" w:rsidRPr="00B52C0D">
        <w:rPr>
          <w:b w:val="0"/>
          <w:sz w:val="28"/>
          <w:szCs w:val="28"/>
        </w:rPr>
        <w:t>uy định một số nội dung</w:t>
      </w:r>
      <w:r w:rsidR="004B1B2B" w:rsidRPr="00B52C0D">
        <w:rPr>
          <w:b w:val="0"/>
          <w:sz w:val="28"/>
          <w:szCs w:val="28"/>
          <w:lang w:val="en-US"/>
        </w:rPr>
        <w:t xml:space="preserve">, mức hỗ trợ </w:t>
      </w:r>
      <w:r w:rsidR="004B1B2B" w:rsidRPr="00B52C0D">
        <w:rPr>
          <w:b w:val="0"/>
          <w:spacing w:val="6"/>
          <w:sz w:val="28"/>
          <w:szCs w:val="28"/>
        </w:rPr>
        <w:t>phát triển ngành nghề</w:t>
      </w:r>
      <w:r w:rsidR="004B1B2B">
        <w:rPr>
          <w:b w:val="0"/>
          <w:spacing w:val="6"/>
          <w:sz w:val="28"/>
          <w:szCs w:val="28"/>
        </w:rPr>
        <w:t xml:space="preserve"> </w:t>
      </w:r>
      <w:r w:rsidR="004B1B2B" w:rsidRPr="00B52C0D">
        <w:rPr>
          <w:b w:val="0"/>
          <w:spacing w:val="6"/>
          <w:sz w:val="28"/>
          <w:szCs w:val="28"/>
        </w:rPr>
        <w:t>nông th</w:t>
      </w:r>
      <w:r w:rsidR="00D26869">
        <w:rPr>
          <w:b w:val="0"/>
          <w:spacing w:val="6"/>
          <w:sz w:val="28"/>
          <w:szCs w:val="28"/>
        </w:rPr>
        <w:t xml:space="preserve">ôn và làng nghề thành phố Hà Nội (thực hiện Luật Thủ </w:t>
      </w:r>
      <w:r w:rsidR="003617CB">
        <w:rPr>
          <w:b w:val="0"/>
          <w:spacing w:val="6"/>
          <w:sz w:val="28"/>
          <w:szCs w:val="28"/>
        </w:rPr>
        <w:t>đô)</w:t>
      </w:r>
      <w:r w:rsidR="00D26869">
        <w:rPr>
          <w:b w:val="0"/>
          <w:spacing w:val="6"/>
          <w:sz w:val="28"/>
          <w:szCs w:val="28"/>
        </w:rPr>
        <w:t>: H</w:t>
      </w:r>
      <w:r w:rsidR="00030E20">
        <w:rPr>
          <w:b w:val="0"/>
          <w:spacing w:val="6"/>
          <w:sz w:val="28"/>
          <w:szCs w:val="28"/>
        </w:rPr>
        <w:t>ỗ trợ</w:t>
      </w:r>
      <w:r w:rsidR="00D26869">
        <w:rPr>
          <w:b w:val="0"/>
          <w:spacing w:val="6"/>
          <w:sz w:val="28"/>
          <w:szCs w:val="28"/>
        </w:rPr>
        <w:t xml:space="preserve"> kinh phí khi được công nhận làng nghề, nghề truyền thống, làng nghề truyền thống; hỗ trợ đào tạo nghề, truyền nghề</w:t>
      </w:r>
      <w:r w:rsidR="00030E20">
        <w:rPr>
          <w:b w:val="0"/>
          <w:spacing w:val="6"/>
          <w:sz w:val="28"/>
          <w:szCs w:val="28"/>
        </w:rPr>
        <w:t>, nhân cấy nghề</w:t>
      </w:r>
      <w:r w:rsidR="00D26869">
        <w:rPr>
          <w:b w:val="0"/>
          <w:spacing w:val="6"/>
          <w:sz w:val="28"/>
          <w:szCs w:val="28"/>
        </w:rPr>
        <w:t>;</w:t>
      </w:r>
      <w:r w:rsidR="00C16DAC">
        <w:rPr>
          <w:b w:val="0"/>
          <w:spacing w:val="6"/>
          <w:sz w:val="28"/>
          <w:szCs w:val="28"/>
        </w:rPr>
        <w:t xml:space="preserve"> Hỗ trợ bảo hiểm y tế cho Nghệ nhân;</w:t>
      </w:r>
      <w:r w:rsidR="00D26869">
        <w:rPr>
          <w:b w:val="0"/>
          <w:spacing w:val="6"/>
          <w:sz w:val="28"/>
          <w:szCs w:val="28"/>
        </w:rPr>
        <w:t xml:space="preserve"> </w:t>
      </w:r>
      <w:r w:rsidR="00C16DAC">
        <w:rPr>
          <w:b w:val="0"/>
          <w:spacing w:val="6"/>
          <w:sz w:val="28"/>
          <w:szCs w:val="28"/>
        </w:rPr>
        <w:t>H</w:t>
      </w:r>
      <w:r w:rsidR="00D26869">
        <w:rPr>
          <w:b w:val="0"/>
          <w:spacing w:val="6"/>
          <w:sz w:val="28"/>
          <w:szCs w:val="28"/>
        </w:rPr>
        <w:t xml:space="preserve">ỗ trợ hạ tầng làng nghề, mặt bằng sản xuất; hỗ trợ hạ tầng xử lý môi trường làng nghề; hỗ trợ đầu tư tín dụng; </w:t>
      </w:r>
      <w:r w:rsidR="00030E20">
        <w:rPr>
          <w:b w:val="0"/>
          <w:spacing w:val="6"/>
          <w:sz w:val="28"/>
          <w:szCs w:val="28"/>
        </w:rPr>
        <w:t>h</w:t>
      </w:r>
      <w:r w:rsidR="00D26869">
        <w:rPr>
          <w:b w:val="0"/>
          <w:spacing w:val="6"/>
          <w:sz w:val="28"/>
          <w:szCs w:val="28"/>
        </w:rPr>
        <w:t xml:space="preserve">ỗ trợ phát triển làng nghề gắn với du lịch, điểm du lịch làng nghề; </w:t>
      </w:r>
      <w:r w:rsidR="00274929">
        <w:rPr>
          <w:b w:val="0"/>
          <w:spacing w:val="6"/>
          <w:sz w:val="28"/>
          <w:szCs w:val="28"/>
        </w:rPr>
        <w:t xml:space="preserve">Hỗ trợ thiết kế mẫu mã và bao bì sản phẩm; </w:t>
      </w:r>
      <w:r w:rsidR="00D26869">
        <w:rPr>
          <w:b w:val="0"/>
          <w:spacing w:val="6"/>
          <w:sz w:val="28"/>
          <w:szCs w:val="28"/>
        </w:rPr>
        <w:t>Hỗ trợ máy móc</w:t>
      </w:r>
      <w:r w:rsidR="003617CB">
        <w:rPr>
          <w:b w:val="0"/>
          <w:spacing w:val="6"/>
          <w:sz w:val="28"/>
          <w:szCs w:val="28"/>
        </w:rPr>
        <w:t>, thiết bị</w:t>
      </w:r>
      <w:r w:rsidR="00D26869">
        <w:rPr>
          <w:b w:val="0"/>
          <w:spacing w:val="6"/>
          <w:sz w:val="28"/>
          <w:szCs w:val="28"/>
        </w:rPr>
        <w:t xml:space="preserve"> tiên tiến</w:t>
      </w:r>
      <w:r w:rsidR="003617CB">
        <w:rPr>
          <w:b w:val="0"/>
          <w:spacing w:val="6"/>
          <w:sz w:val="28"/>
          <w:szCs w:val="28"/>
        </w:rPr>
        <w:t xml:space="preserve"> vào sản xuất; Hỗ trợ xây dựng trung tâm đổi mới sáng tạo</w:t>
      </w:r>
      <w:r w:rsidR="00D26869">
        <w:rPr>
          <w:b w:val="0"/>
          <w:spacing w:val="6"/>
          <w:sz w:val="28"/>
          <w:szCs w:val="28"/>
        </w:rPr>
        <w:t xml:space="preserve"> </w:t>
      </w:r>
      <w:r w:rsidR="009B1DA9">
        <w:rPr>
          <w:b w:val="0"/>
          <w:spacing w:val="6"/>
          <w:sz w:val="28"/>
          <w:szCs w:val="28"/>
        </w:rPr>
        <w:t xml:space="preserve">và một số nội dung khác </w:t>
      </w:r>
      <w:r w:rsidR="004B1B2B">
        <w:rPr>
          <w:b w:val="0"/>
          <w:spacing w:val="6"/>
          <w:sz w:val="28"/>
          <w:szCs w:val="28"/>
        </w:rPr>
        <w:t>theo quy định của Nghị định số 52/2018/NĐ-C</w:t>
      </w:r>
      <w:r w:rsidR="003617CB">
        <w:rPr>
          <w:b w:val="0"/>
          <w:spacing w:val="6"/>
          <w:sz w:val="28"/>
          <w:szCs w:val="28"/>
        </w:rPr>
        <w:t>P ngày 12/4/20218 của C</w:t>
      </w:r>
      <w:r>
        <w:rPr>
          <w:b w:val="0"/>
          <w:spacing w:val="6"/>
          <w:sz w:val="28"/>
          <w:szCs w:val="28"/>
        </w:rPr>
        <w:t>hính phủ</w:t>
      </w:r>
      <w:r w:rsidR="00AC0419">
        <w:rPr>
          <w:b w:val="0"/>
          <w:spacing w:val="6"/>
          <w:sz w:val="28"/>
          <w:szCs w:val="28"/>
          <w:lang w:val="en-US"/>
        </w:rPr>
        <w:t>.</w:t>
      </w:r>
    </w:p>
    <w:p w14:paraId="29192611" w14:textId="77777777" w:rsidR="0039462D" w:rsidRPr="0039462D" w:rsidRDefault="0039462D" w:rsidP="0039462D">
      <w:pPr>
        <w:spacing w:before="40" w:after="40" w:line="288" w:lineRule="auto"/>
        <w:ind w:firstLine="709"/>
        <w:jc w:val="both"/>
        <w:rPr>
          <w:sz w:val="28"/>
          <w:szCs w:val="28"/>
          <w:lang w:val="vi-VN"/>
        </w:rPr>
      </w:pPr>
      <w:r>
        <w:rPr>
          <w:sz w:val="28"/>
          <w:szCs w:val="28"/>
          <w:lang w:val="vi-VN"/>
        </w:rPr>
        <w:t xml:space="preserve">c) </w:t>
      </w:r>
      <w:r w:rsidRPr="0039462D">
        <w:rPr>
          <w:sz w:val="28"/>
          <w:szCs w:val="28"/>
          <w:lang w:val="vi-VN"/>
        </w:rPr>
        <w:t xml:space="preserve">Chỉ đạo các cấp, các ngành căn cứ chức năng, nhiệm vụ tổ chức thông tin, tuyên truyền, thông báo công khai, rộng rãi nội dung chính sách hỗ trợ; ban hành hướng dẫn tổ chức thực hiện chính sách đến các cơ quan, đơn vị, tổ chức, cá nhân; </w:t>
      </w:r>
    </w:p>
    <w:p w14:paraId="44D61DE9" w14:textId="77777777" w:rsidR="0039462D" w:rsidRDefault="0039462D" w:rsidP="0039462D">
      <w:pPr>
        <w:spacing w:before="40" w:after="40" w:line="288" w:lineRule="auto"/>
        <w:ind w:firstLine="709"/>
        <w:jc w:val="both"/>
        <w:rPr>
          <w:sz w:val="28"/>
          <w:szCs w:val="28"/>
          <w:lang w:val="vi-VN"/>
        </w:rPr>
      </w:pPr>
      <w:r>
        <w:rPr>
          <w:sz w:val="28"/>
          <w:szCs w:val="28"/>
          <w:lang w:val="vi-VN"/>
        </w:rPr>
        <w:t>d</w:t>
      </w:r>
      <w:r w:rsidRPr="0039462D">
        <w:rPr>
          <w:sz w:val="28"/>
          <w:szCs w:val="28"/>
          <w:lang w:val="vi-VN"/>
        </w:rPr>
        <w:t>) Tổ chức kiểm tra, giám sát và kịp thời xử lý các vi phạm trong việc thực hiện chính sách.</w:t>
      </w:r>
    </w:p>
    <w:p w14:paraId="65465546" w14:textId="77777777" w:rsidR="0031154B" w:rsidRPr="0039462D" w:rsidRDefault="0031154B" w:rsidP="0039462D">
      <w:pPr>
        <w:spacing w:before="40" w:after="40" w:line="288" w:lineRule="auto"/>
        <w:ind w:firstLine="709"/>
        <w:jc w:val="both"/>
        <w:rPr>
          <w:sz w:val="28"/>
          <w:szCs w:val="28"/>
          <w:lang w:val="vi-VN"/>
        </w:rPr>
      </w:pPr>
      <w:r>
        <w:rPr>
          <w:sz w:val="28"/>
          <w:szCs w:val="28"/>
          <w:lang w:val="vi-VN"/>
        </w:rPr>
        <w:t xml:space="preserve">đ) </w:t>
      </w:r>
      <w:r w:rsidRPr="0031154B">
        <w:rPr>
          <w:sz w:val="28"/>
          <w:szCs w:val="28"/>
          <w:lang w:val="vi-VN"/>
        </w:rPr>
        <w:t xml:space="preserve"> Trong quá trình thực hiện, nếu có các trường hợp phát sinh về nội dung hỗ trợ, Ủy ban nhân dân Thành phố báo cáo Thường trực Hội đồng nhân dân Thành phố để xem xét, cho ý kiến bằng văn bản theo thẩm quyền.</w:t>
      </w:r>
    </w:p>
    <w:p w14:paraId="56425245" w14:textId="77777777" w:rsidR="0039462D" w:rsidRPr="0039462D" w:rsidRDefault="0031154B" w:rsidP="0039462D">
      <w:pPr>
        <w:spacing w:before="40" w:after="40" w:line="288" w:lineRule="auto"/>
        <w:ind w:firstLine="709"/>
        <w:jc w:val="both"/>
        <w:rPr>
          <w:sz w:val="28"/>
          <w:szCs w:val="28"/>
          <w:lang w:val="vi-VN"/>
        </w:rPr>
      </w:pPr>
      <w:r>
        <w:rPr>
          <w:sz w:val="28"/>
          <w:szCs w:val="28"/>
          <w:lang w:val="vi-VN"/>
        </w:rPr>
        <w:t>e</w:t>
      </w:r>
      <w:r w:rsidR="0039462D" w:rsidRPr="0039462D">
        <w:rPr>
          <w:sz w:val="28"/>
          <w:szCs w:val="28"/>
          <w:lang w:val="vi-VN"/>
        </w:rPr>
        <w:t>) Báo cáo kết quả tổ chức thực hiện Nghị quyết tại kỳ họp thường lệ của Hội đồng nhân dân Thành phố hoặc khi có yêu cầu của Thường trực Hội đồng nhân dân Thành phố.</w:t>
      </w:r>
    </w:p>
    <w:p w14:paraId="495AF3DD" w14:textId="77777777" w:rsidR="0039462D" w:rsidRPr="0039462D" w:rsidRDefault="0039462D" w:rsidP="0039462D">
      <w:pPr>
        <w:spacing w:before="40" w:after="40" w:line="288" w:lineRule="auto"/>
        <w:ind w:firstLine="709"/>
        <w:jc w:val="both"/>
        <w:rPr>
          <w:sz w:val="28"/>
          <w:szCs w:val="28"/>
          <w:lang w:val="vi-VN"/>
        </w:rPr>
      </w:pPr>
      <w:r w:rsidRPr="0039462D">
        <w:rPr>
          <w:sz w:val="28"/>
          <w:szCs w:val="28"/>
          <w:lang w:val="vi-VN"/>
        </w:rPr>
        <w:t>2. Giao Thường trực Hội đồng nhân dân, các Ban Hội đồng nhân dân, các tổ đại biểu và đại biểu Hội đồng nhân dân Thành phố giám sát việc thực hiện Nghị quyết này.</w:t>
      </w:r>
    </w:p>
    <w:p w14:paraId="414A341C" w14:textId="77777777" w:rsidR="0039462D" w:rsidRPr="0039462D" w:rsidRDefault="0039462D" w:rsidP="0039462D">
      <w:pPr>
        <w:spacing w:before="40" w:after="40" w:line="288" w:lineRule="auto"/>
        <w:ind w:firstLine="709"/>
        <w:jc w:val="both"/>
        <w:rPr>
          <w:sz w:val="28"/>
          <w:szCs w:val="28"/>
          <w:lang w:val="vi-VN"/>
        </w:rPr>
      </w:pPr>
      <w:r w:rsidRPr="0039462D">
        <w:rPr>
          <w:sz w:val="28"/>
          <w:szCs w:val="28"/>
          <w:lang w:val="vi-VN"/>
        </w:rPr>
        <w:t>3. Đề nghị Cơ quan Ủy ban Mặt trận tổ quốc Việt Nam thành phố Hà Nội và các tổ chức chính trị - xã hội phối hợp tuyên truyền và tham gia giám sát thực hiện Nghị quyết.</w:t>
      </w:r>
    </w:p>
    <w:p w14:paraId="56BDF34F" w14:textId="77777777" w:rsidR="0039462D" w:rsidRPr="0039462D" w:rsidRDefault="0039462D" w:rsidP="0039462D">
      <w:pPr>
        <w:spacing w:before="40" w:after="40" w:line="288" w:lineRule="auto"/>
        <w:ind w:firstLine="709"/>
        <w:jc w:val="both"/>
        <w:rPr>
          <w:b/>
          <w:sz w:val="28"/>
          <w:szCs w:val="28"/>
          <w:lang w:val="vi-VN"/>
        </w:rPr>
      </w:pPr>
      <w:r w:rsidRPr="0039462D">
        <w:rPr>
          <w:b/>
          <w:sz w:val="28"/>
          <w:szCs w:val="28"/>
          <w:lang w:val="vi-VN"/>
        </w:rPr>
        <w:t>Điều 3. Hiệu lực thi hành</w:t>
      </w:r>
    </w:p>
    <w:p w14:paraId="502BEF12" w14:textId="77777777" w:rsidR="0039462D" w:rsidRPr="0039462D" w:rsidRDefault="0039462D" w:rsidP="0039462D">
      <w:pPr>
        <w:spacing w:before="40" w:after="40" w:line="288" w:lineRule="auto"/>
        <w:ind w:firstLine="709"/>
        <w:jc w:val="both"/>
        <w:rPr>
          <w:sz w:val="28"/>
          <w:szCs w:val="28"/>
          <w:lang w:val="vi-VN"/>
        </w:rPr>
      </w:pPr>
      <w:r>
        <w:rPr>
          <w:sz w:val="28"/>
          <w:szCs w:val="28"/>
          <w:lang w:val="vi-VN"/>
        </w:rPr>
        <w:t xml:space="preserve">1. </w:t>
      </w:r>
      <w:r w:rsidRPr="0039462D">
        <w:rPr>
          <w:sz w:val="28"/>
          <w:szCs w:val="28"/>
          <w:lang w:val="vi-VN"/>
        </w:rPr>
        <w:t xml:space="preserve">Nghị quyết này có hiệu lực từ ngày    tháng    năm 2025. </w:t>
      </w:r>
    </w:p>
    <w:p w14:paraId="407F696B" w14:textId="77777777" w:rsidR="0039462D" w:rsidRPr="0039462D" w:rsidRDefault="0039462D" w:rsidP="0039462D">
      <w:pPr>
        <w:spacing w:before="40" w:after="40" w:line="288" w:lineRule="auto"/>
        <w:ind w:firstLine="709"/>
        <w:jc w:val="both"/>
        <w:rPr>
          <w:sz w:val="28"/>
          <w:szCs w:val="28"/>
          <w:lang w:val="vi-VN"/>
        </w:rPr>
      </w:pPr>
      <w:r>
        <w:rPr>
          <w:sz w:val="28"/>
          <w:szCs w:val="28"/>
          <w:lang w:val="vi-VN"/>
        </w:rPr>
        <w:t xml:space="preserve">2. </w:t>
      </w:r>
      <w:r w:rsidRPr="0039462D">
        <w:rPr>
          <w:sz w:val="28"/>
          <w:szCs w:val="28"/>
          <w:lang w:val="vi-VN"/>
        </w:rPr>
        <w:t>Nghị quyết này thay thế Nghị quyết số 11/2019/NQ-HĐND ngày 04/12/2019 của Hội đồng nhân dân Thành phố về chính sách khuyến khích phát triển ngành nghề nông thôn và làng nghề trên địa bàn thành phố Hà Nội.</w:t>
      </w:r>
    </w:p>
    <w:p w14:paraId="72FC0C94" w14:textId="540C7981" w:rsidR="0039462D" w:rsidRDefault="0039462D" w:rsidP="0039462D">
      <w:pPr>
        <w:spacing w:before="40" w:after="40" w:line="288" w:lineRule="auto"/>
        <w:ind w:firstLine="709"/>
        <w:jc w:val="both"/>
        <w:rPr>
          <w:sz w:val="28"/>
          <w:szCs w:val="28"/>
          <w:lang w:val="vi-VN"/>
        </w:rPr>
      </w:pPr>
      <w:r w:rsidRPr="0039462D">
        <w:rPr>
          <w:sz w:val="28"/>
          <w:szCs w:val="28"/>
          <w:lang w:val="vi-VN"/>
        </w:rPr>
        <w:lastRenderedPageBreak/>
        <w:t>3. Trường hợp các văn bản quy phạm pháp luật viện dẫn tại Quy định kèm theo Nghị quyết này được sửa đổi, bổ sung hoặc thay thế bằng văn bản quy phạm pháp luật khác thì áp dụng quy định tại văn bản sửa đổi, bổ sung hoặc thay thế.</w:t>
      </w:r>
    </w:p>
    <w:p w14:paraId="7D9E21E7" w14:textId="06AD9436" w:rsidR="00427B27" w:rsidRPr="008A3E06" w:rsidRDefault="00493430" w:rsidP="00493430">
      <w:pPr>
        <w:spacing w:before="40" w:after="40" w:line="276" w:lineRule="auto"/>
        <w:ind w:firstLine="567"/>
        <w:jc w:val="both"/>
        <w:rPr>
          <w:iCs/>
          <w:sz w:val="28"/>
          <w:szCs w:val="28"/>
          <w:lang w:val="vi-VN"/>
        </w:rPr>
      </w:pPr>
      <w:r w:rsidRPr="008A3E06">
        <w:rPr>
          <w:sz w:val="28"/>
          <w:szCs w:val="28"/>
          <w:lang w:val="vi-VN"/>
        </w:rPr>
        <w:t xml:space="preserve">4. </w:t>
      </w:r>
      <w:r w:rsidRPr="008A3E06">
        <w:rPr>
          <w:bCs/>
          <w:iCs/>
          <w:sz w:val="28"/>
          <w:szCs w:val="28"/>
          <w:lang w:val="vi-VN"/>
        </w:rPr>
        <w:t>Ngoài các chính sách quy định tại Nghị quyết này, các làng nghề, cơ sở sản xuất kinh doanh tại các làng nghề, nghệ nhân, người làm nghề truyền thống còn được hưởng các chính sách khác theo quy định tại các văn bản có liên quan của Trung ương và Thành phố Hà Nội.</w:t>
      </w:r>
    </w:p>
    <w:p w14:paraId="4A7B7A62" w14:textId="77777777" w:rsidR="0039462D" w:rsidRPr="0039462D" w:rsidRDefault="0039462D" w:rsidP="0039462D">
      <w:pPr>
        <w:spacing w:before="40" w:after="40" w:line="288" w:lineRule="auto"/>
        <w:ind w:firstLine="709"/>
        <w:jc w:val="both"/>
        <w:rPr>
          <w:sz w:val="28"/>
          <w:szCs w:val="28"/>
          <w:lang w:val="vi-VN"/>
        </w:rPr>
      </w:pPr>
      <w:r w:rsidRPr="0039462D">
        <w:rPr>
          <w:sz w:val="28"/>
          <w:szCs w:val="28"/>
          <w:lang w:val="vi-VN"/>
        </w:rPr>
        <w:t>Nghị quyết này đã được Hội đồng nhân dân thành phố Hà Nội khóa XVI, kỳ họp thứ … thông qua ngày … tháng … năm 2025./.</w:t>
      </w:r>
    </w:p>
    <w:p w14:paraId="7E12DBBD" w14:textId="77777777" w:rsidR="003845FB" w:rsidRPr="0039462D" w:rsidRDefault="003845FB" w:rsidP="00BF1D3C">
      <w:pPr>
        <w:shd w:val="clear" w:color="auto" w:fill="FFFFFF"/>
        <w:spacing w:before="40" w:after="120" w:line="288" w:lineRule="auto"/>
        <w:ind w:firstLine="720"/>
        <w:jc w:val="both"/>
        <w:rPr>
          <w:sz w:val="28"/>
          <w:szCs w:val="28"/>
          <w:lang w:val="vi-VN"/>
        </w:rPr>
      </w:pPr>
    </w:p>
    <w:tbl>
      <w:tblPr>
        <w:tblStyle w:val="a1"/>
        <w:tblW w:w="10005" w:type="dxa"/>
        <w:tblInd w:w="-74" w:type="dxa"/>
        <w:tblLayout w:type="fixed"/>
        <w:tblLook w:val="0000" w:firstRow="0" w:lastRow="0" w:firstColumn="0" w:lastColumn="0" w:noHBand="0" w:noVBand="0"/>
      </w:tblPr>
      <w:tblGrid>
        <w:gridCol w:w="4305"/>
        <w:gridCol w:w="5700"/>
      </w:tblGrid>
      <w:tr w:rsidR="00B50360" w:rsidRPr="008A3E06" w14:paraId="59B41E35" w14:textId="77777777" w:rsidTr="0039462D">
        <w:tc>
          <w:tcPr>
            <w:tcW w:w="4305" w:type="dxa"/>
            <w:tcBorders>
              <w:top w:val="nil"/>
              <w:left w:val="nil"/>
              <w:right w:val="nil"/>
            </w:tcBorders>
            <w:tcMar>
              <w:top w:w="0" w:type="dxa"/>
              <w:left w:w="108" w:type="dxa"/>
              <w:bottom w:w="0" w:type="dxa"/>
              <w:right w:w="108" w:type="dxa"/>
            </w:tcMar>
          </w:tcPr>
          <w:p w14:paraId="3484CF35" w14:textId="77777777" w:rsidR="0033191B" w:rsidRPr="0039462D" w:rsidRDefault="00213C18" w:rsidP="00BF1D3C">
            <w:pPr>
              <w:spacing w:after="280"/>
              <w:rPr>
                <w:sz w:val="22"/>
                <w:szCs w:val="22"/>
                <w:lang w:val="vi-VN"/>
              </w:rPr>
            </w:pPr>
            <w:r w:rsidRPr="0039462D">
              <w:rPr>
                <w:b/>
                <w:i/>
                <w:lang w:val="vi-VN"/>
              </w:rPr>
              <w:t>Nơi nhận:</w:t>
            </w:r>
            <w:r w:rsidRPr="0039462D">
              <w:rPr>
                <w:b/>
                <w:i/>
                <w:sz w:val="28"/>
                <w:szCs w:val="28"/>
                <w:lang w:val="vi-VN"/>
              </w:rPr>
              <w:br/>
            </w:r>
            <w:r w:rsidRPr="0039462D">
              <w:rPr>
                <w:sz w:val="22"/>
                <w:szCs w:val="22"/>
                <w:lang w:val="vi-VN"/>
              </w:rPr>
              <w:t>- Ủy ban Thường vụ Quốc hội;</w:t>
            </w:r>
            <w:r w:rsidRPr="0039462D">
              <w:rPr>
                <w:sz w:val="22"/>
                <w:szCs w:val="22"/>
                <w:lang w:val="vi-VN"/>
              </w:rPr>
              <w:br/>
              <w:t>- Chính phủ;</w:t>
            </w:r>
            <w:r w:rsidRPr="0039462D">
              <w:rPr>
                <w:sz w:val="22"/>
                <w:szCs w:val="22"/>
                <w:lang w:val="vi-VN"/>
              </w:rPr>
              <w:br/>
              <w:t>- Ban công tác đại biểu UBTVQH;</w:t>
            </w:r>
            <w:r w:rsidRPr="0039462D">
              <w:rPr>
                <w:sz w:val="22"/>
                <w:szCs w:val="22"/>
                <w:lang w:val="vi-VN"/>
              </w:rPr>
              <w:br/>
              <w:t>- Văn phòng Quốc hội, Văn phòng Chính phủ;</w:t>
            </w:r>
            <w:r w:rsidRPr="0039462D">
              <w:rPr>
                <w:sz w:val="22"/>
                <w:szCs w:val="22"/>
                <w:lang w:val="vi-VN"/>
              </w:rPr>
              <w:br/>
              <w:t>- Các Bộ: Tài chính, Nội vụ, Tư pháp, NN và MT, Xây dựng;</w:t>
            </w:r>
            <w:r w:rsidRPr="0039462D">
              <w:rPr>
                <w:sz w:val="22"/>
                <w:szCs w:val="22"/>
                <w:lang w:val="vi-VN"/>
              </w:rPr>
              <w:br/>
              <w:t>- Kiểm toán Nhà nước;</w:t>
            </w:r>
            <w:r w:rsidRPr="0039462D">
              <w:rPr>
                <w:sz w:val="22"/>
                <w:szCs w:val="22"/>
                <w:lang w:val="vi-VN"/>
              </w:rPr>
              <w:br/>
              <w:t>- Thường trực Thành ủy;</w:t>
            </w:r>
            <w:r w:rsidRPr="0039462D">
              <w:rPr>
                <w:sz w:val="22"/>
                <w:szCs w:val="22"/>
                <w:lang w:val="vi-VN"/>
              </w:rPr>
              <w:br/>
              <w:t>- Đoàn Đại biểu Quốc hội Hà Nội;</w:t>
            </w:r>
            <w:r w:rsidRPr="0039462D">
              <w:rPr>
                <w:sz w:val="22"/>
                <w:szCs w:val="22"/>
                <w:lang w:val="vi-VN"/>
              </w:rPr>
              <w:br/>
              <w:t>- Thường trực HĐND, UBND, UBMTTQTP;</w:t>
            </w:r>
            <w:r w:rsidRPr="0039462D">
              <w:rPr>
                <w:sz w:val="22"/>
                <w:szCs w:val="22"/>
                <w:lang w:val="vi-VN"/>
              </w:rPr>
              <w:br/>
              <w:t>- Các vị Đại biểu HĐND Thành phố;</w:t>
            </w:r>
            <w:r w:rsidRPr="0039462D">
              <w:rPr>
                <w:sz w:val="22"/>
                <w:szCs w:val="22"/>
                <w:lang w:val="vi-VN"/>
              </w:rPr>
              <w:br/>
              <w:t>- VPTƯ và các Ban của TƯ;</w:t>
            </w:r>
            <w:r w:rsidRPr="0039462D">
              <w:rPr>
                <w:sz w:val="22"/>
                <w:szCs w:val="22"/>
                <w:lang w:val="vi-VN"/>
              </w:rPr>
              <w:br/>
              <w:t>- VP HĐNDTP, VP UBNDTP;</w:t>
            </w:r>
            <w:r w:rsidRPr="0039462D">
              <w:rPr>
                <w:sz w:val="22"/>
                <w:szCs w:val="22"/>
                <w:lang w:val="vi-VN"/>
              </w:rPr>
              <w:br/>
              <w:t>- Các sở, ban, ngành Thành phố;</w:t>
            </w:r>
            <w:r w:rsidRPr="0039462D">
              <w:rPr>
                <w:sz w:val="22"/>
                <w:szCs w:val="22"/>
                <w:lang w:val="vi-VN"/>
              </w:rPr>
              <w:br/>
              <w:t>- TT HĐND, UBND các xã, phường;</w:t>
            </w:r>
            <w:r w:rsidRPr="0039462D">
              <w:rPr>
                <w:sz w:val="22"/>
                <w:szCs w:val="22"/>
                <w:lang w:val="vi-VN"/>
              </w:rPr>
              <w:br/>
              <w:t>- Cổng GTĐT TP; Công báo Thành phố;</w:t>
            </w:r>
            <w:r w:rsidRPr="0039462D">
              <w:rPr>
                <w:sz w:val="22"/>
                <w:szCs w:val="22"/>
                <w:lang w:val="vi-VN"/>
              </w:rPr>
              <w:br/>
              <w:t>- Trang web của HĐND Thành phố;</w:t>
            </w:r>
            <w:r w:rsidRPr="0039462D">
              <w:rPr>
                <w:sz w:val="22"/>
                <w:szCs w:val="22"/>
                <w:lang w:val="vi-VN"/>
              </w:rPr>
              <w:br/>
              <w:t>- Lưu: VT.</w:t>
            </w:r>
          </w:p>
        </w:tc>
        <w:tc>
          <w:tcPr>
            <w:tcW w:w="5700" w:type="dxa"/>
            <w:tcBorders>
              <w:top w:val="nil"/>
              <w:left w:val="nil"/>
              <w:right w:val="nil"/>
            </w:tcBorders>
            <w:tcMar>
              <w:top w:w="0" w:type="dxa"/>
              <w:left w:w="108" w:type="dxa"/>
              <w:bottom w:w="0" w:type="dxa"/>
              <w:right w:w="108" w:type="dxa"/>
            </w:tcMar>
          </w:tcPr>
          <w:p w14:paraId="660DED4F" w14:textId="77777777" w:rsidR="003845FB" w:rsidRPr="008A3E06" w:rsidRDefault="00213C18">
            <w:pPr>
              <w:spacing w:after="280"/>
              <w:ind w:firstLine="142"/>
              <w:jc w:val="center"/>
              <w:rPr>
                <w:sz w:val="28"/>
                <w:szCs w:val="28"/>
                <w:lang w:val="vi-VN"/>
              </w:rPr>
            </w:pPr>
            <w:r w:rsidRPr="008A3E06">
              <w:rPr>
                <w:b/>
                <w:sz w:val="28"/>
                <w:szCs w:val="28"/>
                <w:lang w:val="vi-VN"/>
              </w:rPr>
              <w:t>CHỦ TỊCH</w:t>
            </w:r>
            <w:r w:rsidRPr="008A3E06">
              <w:rPr>
                <w:b/>
                <w:sz w:val="28"/>
                <w:szCs w:val="28"/>
                <w:lang w:val="vi-VN"/>
              </w:rPr>
              <w:br/>
            </w:r>
            <w:r w:rsidRPr="008A3E06">
              <w:rPr>
                <w:b/>
                <w:sz w:val="28"/>
                <w:szCs w:val="28"/>
                <w:lang w:val="vi-VN"/>
              </w:rPr>
              <w:br/>
            </w:r>
            <w:r w:rsidRPr="008A3E06">
              <w:rPr>
                <w:b/>
                <w:sz w:val="28"/>
                <w:szCs w:val="28"/>
                <w:lang w:val="vi-VN"/>
              </w:rPr>
              <w:br/>
            </w:r>
            <w:r w:rsidRPr="008A3E06">
              <w:rPr>
                <w:b/>
                <w:sz w:val="28"/>
                <w:szCs w:val="28"/>
                <w:lang w:val="vi-VN"/>
              </w:rPr>
              <w:br/>
            </w:r>
          </w:p>
          <w:p w14:paraId="3F55CD5C" w14:textId="77777777" w:rsidR="003845FB" w:rsidRPr="008A3E06" w:rsidRDefault="00213C18">
            <w:pPr>
              <w:spacing w:before="280"/>
              <w:ind w:firstLine="142"/>
              <w:jc w:val="both"/>
              <w:rPr>
                <w:sz w:val="28"/>
                <w:szCs w:val="28"/>
                <w:lang w:val="vi-VN"/>
              </w:rPr>
            </w:pPr>
            <w:r w:rsidRPr="008A3E06">
              <w:rPr>
                <w:b/>
                <w:sz w:val="28"/>
                <w:szCs w:val="28"/>
                <w:lang w:val="vi-VN"/>
              </w:rPr>
              <w:br/>
              <w:t xml:space="preserve">                         Nguyễn Ngọc Tuấn</w:t>
            </w:r>
          </w:p>
        </w:tc>
      </w:tr>
    </w:tbl>
    <w:p w14:paraId="6DF7C4A6" w14:textId="77777777" w:rsidR="0039462D" w:rsidRPr="008A3E06" w:rsidRDefault="0039462D">
      <w:pPr>
        <w:rPr>
          <w:lang w:val="vi-VN"/>
        </w:rPr>
      </w:pPr>
      <w:r w:rsidRPr="008A3E06">
        <w:rPr>
          <w:lang w:val="vi-VN"/>
        </w:rPr>
        <w:br w:type="page"/>
      </w:r>
    </w:p>
    <w:tbl>
      <w:tblPr>
        <w:tblStyle w:val="a1"/>
        <w:tblW w:w="10005" w:type="dxa"/>
        <w:tblInd w:w="-142" w:type="dxa"/>
        <w:tblLayout w:type="fixed"/>
        <w:tblLook w:val="0000" w:firstRow="0" w:lastRow="0" w:firstColumn="0" w:lastColumn="0" w:noHBand="0" w:noVBand="0"/>
      </w:tblPr>
      <w:tblGrid>
        <w:gridCol w:w="3705"/>
        <w:gridCol w:w="6300"/>
      </w:tblGrid>
      <w:tr w:rsidR="00B50360" w:rsidRPr="00B50360" w14:paraId="70901619" w14:textId="77777777" w:rsidTr="0039462D">
        <w:trPr>
          <w:trHeight w:val="838"/>
        </w:trPr>
        <w:tc>
          <w:tcPr>
            <w:tcW w:w="3705" w:type="dxa"/>
          </w:tcPr>
          <w:p w14:paraId="553FF5A3" w14:textId="77777777" w:rsidR="00BD3CFD" w:rsidRPr="008A3E06" w:rsidRDefault="00BD3CFD" w:rsidP="00BD3CFD">
            <w:pPr>
              <w:spacing w:line="300" w:lineRule="exact"/>
              <w:rPr>
                <w:b/>
                <w:sz w:val="26"/>
                <w:szCs w:val="26"/>
                <w:lang w:val="vi-VN"/>
              </w:rPr>
            </w:pPr>
            <w:r w:rsidRPr="008A3E06">
              <w:rPr>
                <w:b/>
                <w:sz w:val="26"/>
                <w:szCs w:val="26"/>
                <w:lang w:val="vi-VN"/>
              </w:rPr>
              <w:lastRenderedPageBreak/>
              <w:t xml:space="preserve">        HỘI ĐỒNG NHÂN DÂN </w:t>
            </w:r>
          </w:p>
          <w:p w14:paraId="11BF4642" w14:textId="77777777" w:rsidR="00BD3CFD" w:rsidRPr="008A3E06" w:rsidRDefault="00BD3CFD" w:rsidP="00BD3CFD">
            <w:pPr>
              <w:spacing w:line="300" w:lineRule="exact"/>
              <w:jc w:val="center"/>
              <w:rPr>
                <w:b/>
                <w:lang w:val="vi-VN"/>
              </w:rPr>
            </w:pPr>
            <w:r w:rsidRPr="008A3E06">
              <w:rPr>
                <w:b/>
                <w:sz w:val="26"/>
                <w:szCs w:val="26"/>
                <w:lang w:val="vi-VN"/>
              </w:rPr>
              <w:t>THÀNH PHỐ HÀ NỘI</w:t>
            </w:r>
          </w:p>
          <w:p w14:paraId="71F715DC" w14:textId="77777777" w:rsidR="00BD3CFD" w:rsidRPr="008A3E06" w:rsidRDefault="008A3E06" w:rsidP="00BD3CFD">
            <w:pPr>
              <w:tabs>
                <w:tab w:val="left" w:pos="720"/>
              </w:tabs>
              <w:spacing w:before="360" w:line="300" w:lineRule="exact"/>
              <w:jc w:val="center"/>
              <w:rPr>
                <w:szCs w:val="28"/>
                <w:lang w:val="vi-VN"/>
              </w:rPr>
            </w:pPr>
            <w:r>
              <w:rPr>
                <w:noProof/>
                <w:szCs w:val="28"/>
              </w:rPr>
              <w:pict w14:anchorId="67ED7CE3">
                <v:line id="_x0000_s1030" style="position:absolute;left:0;text-align:left;z-index:251674624;visibility:visible" from="57.7pt,2.35pt" to="119.7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Dt1HA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"/>
              </w:pict>
            </w:r>
            <w:r w:rsidR="00BD3CFD" w:rsidRPr="008A3E06">
              <w:rPr>
                <w:szCs w:val="28"/>
                <w:lang w:val="vi-VN"/>
              </w:rPr>
              <w:t xml:space="preserve">   </w:t>
            </w:r>
          </w:p>
        </w:tc>
        <w:tc>
          <w:tcPr>
            <w:tcW w:w="6300" w:type="dxa"/>
          </w:tcPr>
          <w:p w14:paraId="2F0E887E" w14:textId="77777777" w:rsidR="00BD3CFD" w:rsidRPr="008A3E06" w:rsidRDefault="00BD3CFD" w:rsidP="00BD3CFD">
            <w:pPr>
              <w:pStyle w:val="u6"/>
              <w:spacing w:before="0" w:after="0"/>
              <w:rPr>
                <w:sz w:val="26"/>
                <w:szCs w:val="26"/>
                <w:lang w:val="vi-VN"/>
              </w:rPr>
            </w:pPr>
            <w:r w:rsidRPr="008A3E06">
              <w:rPr>
                <w:sz w:val="26"/>
                <w:szCs w:val="26"/>
                <w:lang w:val="vi-VN"/>
              </w:rPr>
              <w:t xml:space="preserve">      CỘNG HÒA XÃ HỘI CHỦ NGHĨA VIỆT NAM</w:t>
            </w:r>
          </w:p>
          <w:p w14:paraId="5B970F15" w14:textId="77777777" w:rsidR="00BD3CFD" w:rsidRPr="00B50360" w:rsidRDefault="00BD3CFD" w:rsidP="00BD3CFD">
            <w:pPr>
              <w:jc w:val="center"/>
              <w:rPr>
                <w:b/>
                <w:sz w:val="28"/>
                <w:szCs w:val="28"/>
              </w:rPr>
            </w:pPr>
            <w:r w:rsidRPr="00B50360">
              <w:rPr>
                <w:b/>
                <w:sz w:val="28"/>
                <w:szCs w:val="28"/>
              </w:rPr>
              <w:t>Độc lập – Tự do – Hạnh phúc</w:t>
            </w:r>
          </w:p>
          <w:p w14:paraId="4D2A7324" w14:textId="77777777" w:rsidR="00BD3CFD" w:rsidRPr="00B50360" w:rsidRDefault="008A3E06" w:rsidP="00BD3CFD">
            <w:pPr>
              <w:spacing w:before="360" w:line="300" w:lineRule="exact"/>
              <w:jc w:val="center"/>
              <w:rPr>
                <w:i/>
                <w:sz w:val="26"/>
                <w:szCs w:val="26"/>
              </w:rPr>
            </w:pPr>
            <w:r>
              <w:rPr>
                <w:noProof/>
                <w:sz w:val="26"/>
                <w:szCs w:val="26"/>
              </w:rPr>
              <w:pict w14:anchorId="1CDCF4B9">
                <v:line id="_x0000_s1031" style="position:absolute;left:0;text-align:left;z-index:251675648;visibility:visible" from="73.05pt,1.45pt" to="244.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"/>
              </w:pict>
            </w:r>
            <w:r w:rsidR="00BD3CFD" w:rsidRPr="00B50360">
              <w:rPr>
                <w:i/>
                <w:sz w:val="26"/>
                <w:szCs w:val="26"/>
              </w:rPr>
              <w:t xml:space="preserve">        </w:t>
            </w:r>
          </w:p>
        </w:tc>
      </w:tr>
    </w:tbl>
    <w:p w14:paraId="62ACBE1B" w14:textId="77777777" w:rsidR="003845FB" w:rsidRPr="00B50360" w:rsidRDefault="00213C18">
      <w:pPr>
        <w:jc w:val="center"/>
        <w:rPr>
          <w:sz w:val="28"/>
          <w:szCs w:val="28"/>
        </w:rPr>
      </w:pPr>
      <w:r w:rsidRPr="00B50360">
        <w:rPr>
          <w:b/>
          <w:sz w:val="28"/>
          <w:szCs w:val="28"/>
        </w:rPr>
        <w:t>QUY ĐỊNH</w:t>
      </w:r>
    </w:p>
    <w:p w14:paraId="180609EC" w14:textId="77777777" w:rsidR="003845FB" w:rsidRPr="00B50360" w:rsidRDefault="00213C18">
      <w:pPr>
        <w:pBdr>
          <w:top w:val="nil"/>
          <w:left w:val="nil"/>
          <w:bottom w:val="nil"/>
          <w:right w:val="nil"/>
          <w:between w:val="nil"/>
        </w:pBdr>
        <w:shd w:val="clear" w:color="auto" w:fill="FFFFFF"/>
        <w:ind w:firstLine="142"/>
        <w:jc w:val="center"/>
        <w:rPr>
          <w:sz w:val="28"/>
          <w:szCs w:val="28"/>
        </w:rPr>
      </w:pPr>
      <w:r w:rsidRPr="00B50360">
        <w:rPr>
          <w:b/>
          <w:sz w:val="28"/>
          <w:szCs w:val="28"/>
        </w:rPr>
        <w:t>Một số chính sách hỗ trợ bảo tồn, phát triển làng nghề và ngành nghề nông thôn trên địa bàn thành phố Hà Nội</w:t>
      </w:r>
    </w:p>
    <w:p w14:paraId="3AB75CBB" w14:textId="77777777" w:rsidR="003845FB" w:rsidRPr="00B50360" w:rsidRDefault="00213C18">
      <w:pPr>
        <w:jc w:val="center"/>
        <w:rPr>
          <w:sz w:val="28"/>
          <w:szCs w:val="28"/>
        </w:rPr>
      </w:pPr>
      <w:r w:rsidRPr="00B50360">
        <w:rPr>
          <w:i/>
          <w:sz w:val="28"/>
          <w:szCs w:val="28"/>
        </w:rPr>
        <w:t>(Ban hành kèm theo Nghị quyết số      /2025/NQ-HĐND</w:t>
      </w:r>
    </w:p>
    <w:p w14:paraId="276D3C0A" w14:textId="77777777" w:rsidR="00AB0EBD" w:rsidRDefault="00213C18" w:rsidP="00AB0EBD">
      <w:pPr>
        <w:jc w:val="center"/>
        <w:rPr>
          <w:sz w:val="28"/>
          <w:szCs w:val="28"/>
        </w:rPr>
      </w:pPr>
      <w:r w:rsidRPr="00B50360">
        <w:rPr>
          <w:i/>
          <w:sz w:val="28"/>
          <w:szCs w:val="28"/>
        </w:rPr>
        <w:t>ngày     tháng     năm 2025 của Hội đồng nhân dân thành phố Hà Nội)</w:t>
      </w:r>
    </w:p>
    <w:p w14:paraId="24A517C3" w14:textId="77777777" w:rsidR="003845FB" w:rsidRPr="00B50360" w:rsidRDefault="00213C18" w:rsidP="00AB0EBD">
      <w:pPr>
        <w:spacing w:before="240"/>
        <w:jc w:val="center"/>
        <w:rPr>
          <w:sz w:val="28"/>
          <w:szCs w:val="28"/>
        </w:rPr>
      </w:pPr>
      <w:r w:rsidRPr="00B50360">
        <w:rPr>
          <w:noProof/>
          <w:lang w:val="en-US"/>
        </w:rPr>
        <mc:AlternateContent>
          <mc:Choice Requires="wps">
            <w:drawing>
              <wp:anchor distT="0" distB="0" distL="114300" distR="114300" simplePos="0" relativeHeight="251663360" behindDoc="0" locked="0" layoutInCell="1" hidden="0" allowOverlap="1" wp14:anchorId="63A51208" wp14:editId="4EB198EB">
                <wp:simplePos x="0" y="0"/>
                <wp:positionH relativeFrom="column">
                  <wp:posOffset>1913255</wp:posOffset>
                </wp:positionH>
                <wp:positionV relativeFrom="paragraph">
                  <wp:posOffset>66040</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332540" y="3780000"/>
                          <a:ext cx="202692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1913255</wp:posOffset>
                </wp:positionH>
                <wp:positionV relativeFrom="paragraph">
                  <wp:posOffset>66040</wp:posOffset>
                </wp:positionV>
                <wp:extent cx="0" cy="12700"/>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RPr="00B50360">
        <w:rPr>
          <w:b/>
          <w:sz w:val="28"/>
          <w:szCs w:val="28"/>
        </w:rPr>
        <w:t>Chương I</w:t>
      </w:r>
    </w:p>
    <w:p w14:paraId="6C8D5C4B" w14:textId="77777777" w:rsidR="003845FB" w:rsidRPr="00B50360" w:rsidRDefault="00213C18" w:rsidP="00D91115">
      <w:pPr>
        <w:spacing w:before="100" w:after="100" w:line="264" w:lineRule="auto"/>
        <w:jc w:val="center"/>
        <w:rPr>
          <w:sz w:val="28"/>
          <w:szCs w:val="28"/>
        </w:rPr>
      </w:pPr>
      <w:r w:rsidRPr="00B50360">
        <w:rPr>
          <w:b/>
          <w:sz w:val="28"/>
          <w:szCs w:val="28"/>
        </w:rPr>
        <w:t>NHỮNG QUY ĐỊNH CHUNG</w:t>
      </w:r>
    </w:p>
    <w:p w14:paraId="061A9BE4" w14:textId="77777777" w:rsidR="003845FB" w:rsidRPr="00B760FF" w:rsidRDefault="00213C18" w:rsidP="0054406A">
      <w:pPr>
        <w:spacing w:before="100" w:after="100" w:line="264" w:lineRule="auto"/>
        <w:ind w:firstLine="567"/>
        <w:jc w:val="both"/>
        <w:rPr>
          <w:sz w:val="28"/>
          <w:szCs w:val="28"/>
        </w:rPr>
      </w:pPr>
      <w:bookmarkStart w:id="3" w:name="_heading=h.ya3perrngw6g" w:colFirst="0" w:colLast="0"/>
      <w:bookmarkEnd w:id="3"/>
      <w:r w:rsidRPr="00B50360">
        <w:rPr>
          <w:b/>
          <w:sz w:val="28"/>
          <w:szCs w:val="28"/>
        </w:rPr>
        <w:t xml:space="preserve">Điều 1. Phạm vi </w:t>
      </w:r>
      <w:r w:rsidR="00475922" w:rsidRPr="00B760FF">
        <w:rPr>
          <w:b/>
          <w:sz w:val="28"/>
          <w:szCs w:val="28"/>
        </w:rPr>
        <w:t xml:space="preserve">điều chỉnh </w:t>
      </w:r>
    </w:p>
    <w:p w14:paraId="45DB2A02" w14:textId="77777777" w:rsidR="003845FB" w:rsidRPr="00B50360" w:rsidRDefault="00213C18" w:rsidP="0054406A">
      <w:pPr>
        <w:spacing w:before="100" w:after="100" w:line="264" w:lineRule="auto"/>
        <w:ind w:firstLine="567"/>
        <w:jc w:val="both"/>
        <w:rPr>
          <w:sz w:val="28"/>
          <w:szCs w:val="28"/>
        </w:rPr>
      </w:pPr>
      <w:r w:rsidRPr="00B50360">
        <w:rPr>
          <w:sz w:val="28"/>
          <w:szCs w:val="28"/>
        </w:rPr>
        <w:t>Quy định này quy định một số chính sách hỗ trợ bảo tồn, phát triển làng nghề và ngành nghề nông thôn trên địa bàn thành phố Hà Nội.</w:t>
      </w:r>
    </w:p>
    <w:p w14:paraId="03E760B4" w14:textId="77777777" w:rsidR="003845FB" w:rsidRPr="00B50360" w:rsidRDefault="00213C18" w:rsidP="0054406A">
      <w:pPr>
        <w:spacing w:before="100" w:after="100" w:line="264" w:lineRule="auto"/>
        <w:ind w:firstLine="567"/>
        <w:jc w:val="both"/>
        <w:rPr>
          <w:sz w:val="28"/>
          <w:szCs w:val="28"/>
        </w:rPr>
      </w:pPr>
      <w:bookmarkStart w:id="4" w:name="_heading=h.xfqf9xcdawnl" w:colFirst="0" w:colLast="0"/>
      <w:bookmarkEnd w:id="4"/>
      <w:r w:rsidRPr="00B50360">
        <w:rPr>
          <w:b/>
          <w:sz w:val="28"/>
          <w:szCs w:val="28"/>
        </w:rPr>
        <w:t>Điều 2. Đối tượng áp dụng</w:t>
      </w:r>
    </w:p>
    <w:p w14:paraId="5E7581ED" w14:textId="0C7FA5A5" w:rsidR="003845FB" w:rsidRPr="00B50360" w:rsidRDefault="00213C18" w:rsidP="0054406A">
      <w:pPr>
        <w:spacing w:before="100" w:after="100" w:line="264" w:lineRule="auto"/>
        <w:ind w:firstLine="567"/>
        <w:jc w:val="both"/>
        <w:rPr>
          <w:sz w:val="28"/>
          <w:szCs w:val="28"/>
        </w:rPr>
      </w:pPr>
      <w:r w:rsidRPr="00B50360">
        <w:rPr>
          <w:sz w:val="28"/>
          <w:szCs w:val="28"/>
        </w:rPr>
        <w:t xml:space="preserve">1. </w:t>
      </w:r>
      <w:r w:rsidR="004B6875" w:rsidRPr="00861FCC">
        <w:rPr>
          <w:sz w:val="28"/>
          <w:szCs w:val="28"/>
        </w:rPr>
        <w:t>D</w:t>
      </w:r>
      <w:r w:rsidRPr="00861FCC">
        <w:rPr>
          <w:sz w:val="28"/>
          <w:szCs w:val="28"/>
        </w:rPr>
        <w:t>oanh nghiệp,</w:t>
      </w:r>
      <w:r w:rsidR="00D3286E">
        <w:rPr>
          <w:sz w:val="28"/>
          <w:szCs w:val="28"/>
        </w:rPr>
        <w:t xml:space="preserve"> </w:t>
      </w:r>
      <w:r w:rsidRPr="00B50360">
        <w:rPr>
          <w:sz w:val="28"/>
          <w:szCs w:val="28"/>
        </w:rPr>
        <w:t xml:space="preserve">hợp tác xã, tổ hợp tác, hộ gia đình đang hoạt động, sản xuất, kinh doanh, dịch vụ ngành nghề nông thôn theo quy định của pháp luật </w:t>
      </w:r>
      <w:r w:rsidRPr="00815A4D">
        <w:rPr>
          <w:sz w:val="28"/>
          <w:szCs w:val="28"/>
        </w:rPr>
        <w:t>t</w:t>
      </w:r>
      <w:r w:rsidRPr="00B50360">
        <w:rPr>
          <w:sz w:val="28"/>
          <w:szCs w:val="28"/>
        </w:rPr>
        <w:t>rên địa bàn thành phố Hà Nội</w:t>
      </w:r>
      <w:r w:rsidR="00815A4D">
        <w:rPr>
          <w:sz w:val="28"/>
          <w:szCs w:val="28"/>
        </w:rPr>
        <w:t xml:space="preserve"> (sau đây gọi chung là cơ sở ngành nghề nông thôn)</w:t>
      </w:r>
      <w:r w:rsidRPr="00B50360">
        <w:rPr>
          <w:sz w:val="28"/>
          <w:szCs w:val="28"/>
        </w:rPr>
        <w:t>.</w:t>
      </w:r>
    </w:p>
    <w:p w14:paraId="5D064533" w14:textId="77777777" w:rsidR="003845FB" w:rsidRPr="00E00E23" w:rsidRDefault="00213C18" w:rsidP="0054406A">
      <w:pPr>
        <w:spacing w:before="100" w:after="100" w:line="264" w:lineRule="auto"/>
        <w:ind w:firstLine="567"/>
        <w:jc w:val="both"/>
        <w:rPr>
          <w:sz w:val="28"/>
          <w:szCs w:val="28"/>
          <w:lang w:val="vi-VN"/>
        </w:rPr>
      </w:pPr>
      <w:r w:rsidRPr="00B50360">
        <w:rPr>
          <w:sz w:val="28"/>
          <w:szCs w:val="28"/>
        </w:rPr>
        <w:t xml:space="preserve">2. </w:t>
      </w:r>
      <w:r w:rsidR="00815A4D" w:rsidRPr="00815A4D">
        <w:rPr>
          <w:sz w:val="28"/>
          <w:szCs w:val="28"/>
        </w:rPr>
        <w:t>Tổ chức, cá nhân liên quan đến công tác quản lý ngành nghề nông thôn trên địa bàn thành phố</w:t>
      </w:r>
      <w:r w:rsidRPr="00815A4D">
        <w:rPr>
          <w:sz w:val="28"/>
          <w:szCs w:val="28"/>
        </w:rPr>
        <w:t>.</w:t>
      </w:r>
      <w:r w:rsidR="00E00E23">
        <w:rPr>
          <w:sz w:val="28"/>
          <w:szCs w:val="28"/>
          <w:lang w:val="vi-VN"/>
        </w:rPr>
        <w:t xml:space="preserve"> </w:t>
      </w:r>
    </w:p>
    <w:p w14:paraId="5499A924" w14:textId="77777777" w:rsidR="003845FB" w:rsidRPr="00172837" w:rsidRDefault="00213C18" w:rsidP="0054406A">
      <w:pPr>
        <w:spacing w:before="100" w:after="100" w:line="264" w:lineRule="auto"/>
        <w:ind w:firstLine="567"/>
        <w:jc w:val="both"/>
        <w:rPr>
          <w:sz w:val="28"/>
          <w:szCs w:val="28"/>
          <w:lang w:val="vi-VN"/>
        </w:rPr>
      </w:pPr>
      <w:r w:rsidRPr="00B760FF">
        <w:rPr>
          <w:sz w:val="28"/>
          <w:szCs w:val="28"/>
          <w:lang w:val="vi-VN"/>
        </w:rPr>
        <w:t xml:space="preserve">3. Các </w:t>
      </w:r>
      <w:r w:rsidR="00815A4D" w:rsidRPr="00172837">
        <w:rPr>
          <w:sz w:val="28"/>
          <w:szCs w:val="28"/>
          <w:lang w:val="vi-VN"/>
        </w:rPr>
        <w:t>nghề truyền thống, làng nghề, làng nghề tru</w:t>
      </w:r>
      <w:r w:rsidR="00B760FF" w:rsidRPr="00172837">
        <w:rPr>
          <w:sz w:val="28"/>
          <w:szCs w:val="28"/>
          <w:lang w:val="vi-VN"/>
        </w:rPr>
        <w:t>yền thống được UBND Thành phố</w:t>
      </w:r>
      <w:r w:rsidR="00815A4D" w:rsidRPr="00172837">
        <w:rPr>
          <w:sz w:val="28"/>
          <w:szCs w:val="28"/>
          <w:lang w:val="vi-VN"/>
        </w:rPr>
        <w:t xml:space="preserve"> công nhận.</w:t>
      </w:r>
    </w:p>
    <w:p w14:paraId="25FAAE56" w14:textId="77777777" w:rsidR="003845FB" w:rsidRPr="00172837" w:rsidRDefault="00213C18" w:rsidP="00AB0EBD">
      <w:pPr>
        <w:jc w:val="center"/>
        <w:rPr>
          <w:sz w:val="28"/>
          <w:szCs w:val="28"/>
          <w:lang w:val="vi-VN"/>
        </w:rPr>
      </w:pPr>
      <w:r w:rsidRPr="00172837">
        <w:rPr>
          <w:b/>
          <w:sz w:val="28"/>
          <w:szCs w:val="28"/>
          <w:lang w:val="vi-VN"/>
        </w:rPr>
        <w:t>Chương II</w:t>
      </w:r>
    </w:p>
    <w:p w14:paraId="1CFECE12" w14:textId="77777777" w:rsidR="003845FB" w:rsidRPr="00172837" w:rsidRDefault="00213C18" w:rsidP="00AB0EBD">
      <w:pPr>
        <w:spacing w:after="240"/>
        <w:jc w:val="center"/>
        <w:rPr>
          <w:sz w:val="28"/>
          <w:szCs w:val="28"/>
          <w:lang w:val="vi-VN"/>
        </w:rPr>
      </w:pPr>
      <w:r w:rsidRPr="00172837">
        <w:rPr>
          <w:b/>
          <w:sz w:val="28"/>
          <w:szCs w:val="28"/>
          <w:lang w:val="vi-VN"/>
        </w:rPr>
        <w:t xml:space="preserve">  CÁC QUY ĐỊNH CỤ THỂ</w:t>
      </w:r>
    </w:p>
    <w:p w14:paraId="76343E2F" w14:textId="77777777" w:rsidR="003845FB" w:rsidRPr="00172837" w:rsidRDefault="00213C18" w:rsidP="00AB0EBD">
      <w:pPr>
        <w:spacing w:before="40" w:after="40" w:line="276" w:lineRule="auto"/>
        <w:ind w:firstLine="567"/>
        <w:jc w:val="both"/>
        <w:rPr>
          <w:b/>
          <w:sz w:val="28"/>
          <w:szCs w:val="28"/>
          <w:lang w:val="vi-VN"/>
        </w:rPr>
      </w:pPr>
      <w:r w:rsidRPr="00172837">
        <w:rPr>
          <w:b/>
          <w:sz w:val="28"/>
          <w:szCs w:val="28"/>
          <w:lang w:val="vi-VN"/>
        </w:rPr>
        <w:t xml:space="preserve">Điều </w:t>
      </w:r>
      <w:r w:rsidR="007B5D43">
        <w:rPr>
          <w:b/>
          <w:sz w:val="28"/>
          <w:szCs w:val="28"/>
          <w:lang w:val="vi-VN"/>
        </w:rPr>
        <w:t>3</w:t>
      </w:r>
      <w:r w:rsidRPr="00172837">
        <w:rPr>
          <w:b/>
          <w:sz w:val="28"/>
          <w:szCs w:val="28"/>
          <w:lang w:val="vi-VN"/>
        </w:rPr>
        <w:t>. Chính sách tập huấn</w:t>
      </w:r>
      <w:bookmarkStart w:id="5" w:name="dieu_4"/>
      <w:r w:rsidR="00CD1960" w:rsidRPr="00172837">
        <w:rPr>
          <w:b/>
          <w:bCs/>
          <w:color w:val="000000"/>
          <w:sz w:val="28"/>
          <w:szCs w:val="28"/>
          <w:shd w:val="clear" w:color="auto" w:fill="FFFFFF"/>
          <w:lang w:val="vi-VN"/>
        </w:rPr>
        <w:t xml:space="preserve"> nghiệp vụ quản lý, năng lực quản lý hợp đồng, quản lý chuỗi và phát triển thị trường</w:t>
      </w:r>
      <w:bookmarkEnd w:id="5"/>
      <w:r w:rsidR="00CD1960" w:rsidRPr="00172837">
        <w:rPr>
          <w:b/>
          <w:bCs/>
          <w:color w:val="000000"/>
          <w:sz w:val="28"/>
          <w:szCs w:val="28"/>
          <w:shd w:val="clear" w:color="auto" w:fill="FFFFFF"/>
          <w:lang w:val="vi-VN"/>
        </w:rPr>
        <w:t xml:space="preserve"> </w:t>
      </w:r>
    </w:p>
    <w:p w14:paraId="4D429360" w14:textId="77777777" w:rsidR="003845FB" w:rsidRPr="00172837" w:rsidRDefault="00213C18" w:rsidP="00AB0EBD">
      <w:pPr>
        <w:pBdr>
          <w:top w:val="nil"/>
          <w:left w:val="nil"/>
          <w:bottom w:val="nil"/>
          <w:right w:val="nil"/>
          <w:between w:val="nil"/>
        </w:pBdr>
        <w:shd w:val="clear" w:color="auto" w:fill="FFFFFF"/>
        <w:spacing w:before="40" w:after="40" w:line="276" w:lineRule="auto"/>
        <w:ind w:firstLine="567"/>
        <w:jc w:val="both"/>
        <w:rPr>
          <w:sz w:val="28"/>
          <w:szCs w:val="28"/>
          <w:lang w:val="vi-VN"/>
        </w:rPr>
      </w:pPr>
      <w:r w:rsidRPr="00172837">
        <w:rPr>
          <w:b/>
          <w:sz w:val="28"/>
          <w:szCs w:val="28"/>
          <w:lang w:val="vi-VN"/>
        </w:rPr>
        <w:t>1. Đối tượng</w:t>
      </w:r>
    </w:p>
    <w:p w14:paraId="0E1C9EEC" w14:textId="77777777" w:rsidR="00CB7461" w:rsidRPr="00C37002" w:rsidRDefault="00CB7461" w:rsidP="00AB0EBD">
      <w:pPr>
        <w:spacing w:before="40" w:after="40" w:line="276" w:lineRule="auto"/>
        <w:ind w:firstLine="567"/>
        <w:jc w:val="both"/>
        <w:rPr>
          <w:sz w:val="28"/>
          <w:szCs w:val="28"/>
          <w:lang w:val="vi-VN"/>
        </w:rPr>
      </w:pPr>
      <w:r w:rsidRPr="00C37002">
        <w:rPr>
          <w:sz w:val="28"/>
          <w:szCs w:val="28"/>
          <w:lang w:val="vi-VN"/>
        </w:rPr>
        <w:t>a) Đơn vị, tổ chức được cấp có thẩm quyền giao tập huấn theo kế hoạch, dự toán hàng năm.</w:t>
      </w:r>
    </w:p>
    <w:p w14:paraId="7B097D6D" w14:textId="77777777" w:rsidR="00CB7461" w:rsidRPr="00C37002" w:rsidRDefault="00CB7461" w:rsidP="00AB0EBD">
      <w:pPr>
        <w:spacing w:before="40" w:after="40" w:line="276" w:lineRule="auto"/>
        <w:ind w:firstLine="567"/>
        <w:jc w:val="both"/>
        <w:rPr>
          <w:sz w:val="28"/>
          <w:szCs w:val="28"/>
          <w:lang w:val="vi-VN"/>
        </w:rPr>
      </w:pPr>
      <w:r w:rsidRPr="00C37002">
        <w:rPr>
          <w:sz w:val="28"/>
          <w:szCs w:val="28"/>
          <w:lang w:val="vi-VN"/>
        </w:rPr>
        <w:t>b) Giảng viên, hướng dẫn viên thực hành thao tác kỹ thuật tham gia giảng dạy; cán bộ quản lý lớp tập huấn.</w:t>
      </w:r>
    </w:p>
    <w:p w14:paraId="361DB98E" w14:textId="77777777" w:rsidR="00CB7461" w:rsidRPr="00C37002" w:rsidRDefault="00CB7461" w:rsidP="00AB0EBD">
      <w:pPr>
        <w:spacing w:before="40" w:after="40" w:line="276" w:lineRule="auto"/>
        <w:ind w:firstLine="567"/>
        <w:jc w:val="both"/>
        <w:rPr>
          <w:sz w:val="28"/>
          <w:szCs w:val="28"/>
          <w:lang w:val="vi-VN"/>
        </w:rPr>
      </w:pPr>
      <w:r w:rsidRPr="00C37002">
        <w:rPr>
          <w:sz w:val="28"/>
          <w:szCs w:val="28"/>
          <w:lang w:val="vi-VN"/>
        </w:rPr>
        <w:t xml:space="preserve">c) Doanh nghiệp, hợp tác xã, tổ hợp tác, hộ gia đình sản xuất, kinh doanh tại các làng nghề </w:t>
      </w:r>
      <w:r w:rsidRPr="00C37002">
        <w:rPr>
          <w:i/>
          <w:sz w:val="28"/>
          <w:szCs w:val="28"/>
          <w:lang w:val="vi-VN"/>
        </w:rPr>
        <w:t>(gọi chung là cơ sở ngành nghề nông thôn)</w:t>
      </w:r>
      <w:r w:rsidRPr="00C37002">
        <w:rPr>
          <w:sz w:val="28"/>
          <w:szCs w:val="28"/>
          <w:lang w:val="vi-VN"/>
        </w:rPr>
        <w:t xml:space="preserve">. </w:t>
      </w:r>
    </w:p>
    <w:p w14:paraId="2D645946" w14:textId="77777777" w:rsidR="003845FB" w:rsidRPr="00E00E23" w:rsidRDefault="00213C18" w:rsidP="00AB0EBD">
      <w:pPr>
        <w:pBdr>
          <w:top w:val="nil"/>
          <w:left w:val="nil"/>
          <w:bottom w:val="nil"/>
          <w:right w:val="nil"/>
          <w:between w:val="nil"/>
        </w:pBdr>
        <w:shd w:val="clear" w:color="auto" w:fill="FFFFFF"/>
        <w:spacing w:before="40" w:after="40" w:line="276" w:lineRule="auto"/>
        <w:ind w:firstLine="567"/>
        <w:jc w:val="both"/>
        <w:rPr>
          <w:sz w:val="28"/>
          <w:szCs w:val="28"/>
          <w:lang w:val="vi-VN"/>
        </w:rPr>
      </w:pPr>
      <w:r w:rsidRPr="00E00E23">
        <w:rPr>
          <w:b/>
          <w:sz w:val="28"/>
          <w:szCs w:val="28"/>
          <w:lang w:val="vi-VN"/>
        </w:rPr>
        <w:t>2. Nội dung, mức hỗ trợ</w:t>
      </w:r>
    </w:p>
    <w:p w14:paraId="495E9601" w14:textId="77777777" w:rsidR="00942C31" w:rsidRPr="008A3E06" w:rsidRDefault="00942C31" w:rsidP="003F7433">
      <w:pPr>
        <w:pStyle w:val="ThngthngWeb"/>
        <w:shd w:val="clear" w:color="auto" w:fill="FFFFFF"/>
        <w:spacing w:before="40" w:beforeAutospacing="0" w:after="40" w:afterAutospacing="0" w:line="288" w:lineRule="auto"/>
        <w:ind w:leftChars="0" w:left="1" w:firstLineChars="202" w:firstLine="566"/>
        <w:jc w:val="both"/>
        <w:rPr>
          <w:sz w:val="28"/>
          <w:szCs w:val="28"/>
          <w:lang w:val="vi-VN"/>
        </w:rPr>
      </w:pPr>
      <w:r w:rsidRPr="008A3E06">
        <w:rPr>
          <w:sz w:val="28"/>
          <w:szCs w:val="28"/>
          <w:lang w:val="vi-VN"/>
        </w:rPr>
        <w:t xml:space="preserve">a) Chi in ấn tài liệu, giáo trình trực tiếp phục vụ lớp tập huấn; văn phòng phẩm; nước uống; thuê phương tiện đi thực tế, hội trường, trang thiết bị phục vụ lớp tập huấn; vật tư thực hành (nếu có): Mức chi theo đơn giá, định mức chi tiêu </w:t>
      </w:r>
      <w:r w:rsidRPr="008A3E06">
        <w:rPr>
          <w:sz w:val="28"/>
          <w:szCs w:val="28"/>
          <w:lang w:val="vi-VN"/>
        </w:rPr>
        <w:lastRenderedPageBreak/>
        <w:t>tài chính hiện hành do cơ quan nhà nước có thẩm quyền ban hành hoặc theo hợp đồng thực tế.</w:t>
      </w:r>
    </w:p>
    <w:p w14:paraId="4CAD888B" w14:textId="77777777" w:rsidR="00942C31" w:rsidRPr="008A3E06" w:rsidRDefault="00942C31" w:rsidP="003F7433">
      <w:pPr>
        <w:pStyle w:val="ThngthngWeb"/>
        <w:shd w:val="clear" w:color="auto" w:fill="FFFFFF"/>
        <w:spacing w:before="40" w:beforeAutospacing="0" w:after="40" w:afterAutospacing="0" w:line="288" w:lineRule="auto"/>
        <w:ind w:leftChars="0" w:left="1" w:firstLineChars="202" w:firstLine="566"/>
        <w:jc w:val="both"/>
        <w:rPr>
          <w:i/>
          <w:sz w:val="28"/>
          <w:szCs w:val="28"/>
          <w:lang w:val="vi-VN"/>
        </w:rPr>
      </w:pPr>
      <w:r w:rsidRPr="008A3E06">
        <w:rPr>
          <w:sz w:val="28"/>
          <w:szCs w:val="28"/>
          <w:lang w:val="vi-VN"/>
        </w:rPr>
        <w:t xml:space="preserve">b) </w:t>
      </w:r>
      <w:r w:rsidRPr="008A3E06">
        <w:rPr>
          <w:iCs/>
          <w:sz w:val="28"/>
          <w:szCs w:val="28"/>
          <w:lang w:val="vi-VN"/>
        </w:rPr>
        <w:t>Chi thù lao giảng viên, hướng dẫn viên thực hành thao tác kỹ thuật (một buổi giảng được tính bằng 4 tiết học):</w:t>
      </w:r>
    </w:p>
    <w:p w14:paraId="385C10B7" w14:textId="0565C522" w:rsidR="00942C31" w:rsidRPr="008A3E06" w:rsidRDefault="00942C31" w:rsidP="003F7433">
      <w:pPr>
        <w:pStyle w:val="ThngthngWeb"/>
        <w:shd w:val="clear" w:color="auto" w:fill="FFFFFF"/>
        <w:spacing w:before="40" w:beforeAutospacing="0" w:after="40" w:afterAutospacing="0" w:line="288" w:lineRule="auto"/>
        <w:ind w:leftChars="0" w:left="1" w:firstLineChars="202" w:firstLine="566"/>
        <w:jc w:val="both"/>
        <w:rPr>
          <w:sz w:val="28"/>
          <w:szCs w:val="28"/>
          <w:lang w:val="vi-VN"/>
        </w:rPr>
      </w:pPr>
      <w:r w:rsidRPr="008A3E06">
        <w:rPr>
          <w:sz w:val="28"/>
          <w:szCs w:val="28"/>
          <w:lang w:val="vi-VN"/>
        </w:rPr>
        <w:t>Giảng viên là tiến sĩ khoa học, tiến sĩ</w:t>
      </w:r>
      <w:r w:rsidR="003F7433" w:rsidRPr="008A3E06">
        <w:rPr>
          <w:sz w:val="28"/>
          <w:szCs w:val="28"/>
          <w:lang w:val="vi-VN"/>
        </w:rPr>
        <w:t>, nghệ nhân cấp tỉnh, T</w:t>
      </w:r>
      <w:r w:rsidRPr="008A3E06">
        <w:rPr>
          <w:sz w:val="28"/>
          <w:szCs w:val="28"/>
          <w:lang w:val="vi-VN"/>
        </w:rPr>
        <w:t>hành phố trả tiền công giảng dạy mức 1.200.000 đồng/buổi.</w:t>
      </w:r>
    </w:p>
    <w:p w14:paraId="3EFA1C9D" w14:textId="16E783FE" w:rsidR="00942C31" w:rsidRPr="008A3E06" w:rsidRDefault="00942C31" w:rsidP="003F7433">
      <w:pPr>
        <w:pStyle w:val="ThngthngWeb"/>
        <w:shd w:val="clear" w:color="auto" w:fill="FFFFFF"/>
        <w:spacing w:before="40" w:beforeAutospacing="0" w:after="40" w:afterAutospacing="0" w:line="288" w:lineRule="auto"/>
        <w:ind w:leftChars="0" w:left="1" w:firstLineChars="202" w:firstLine="566"/>
        <w:jc w:val="both"/>
        <w:rPr>
          <w:sz w:val="28"/>
          <w:szCs w:val="28"/>
          <w:lang w:val="vi-VN"/>
        </w:rPr>
      </w:pPr>
      <w:r w:rsidRPr="008A3E06">
        <w:rPr>
          <w:sz w:val="28"/>
          <w:szCs w:val="28"/>
          <w:lang w:val="vi-VN"/>
        </w:rPr>
        <w:t>Giảng viên có trình độ thạc sỹ hoặc tương đương trả tiền công giảng dạy mức 1.000.000 đồng/buổi.</w:t>
      </w:r>
    </w:p>
    <w:p w14:paraId="1C288E9A" w14:textId="7891ACF3" w:rsidR="00942C31" w:rsidRPr="008A3E06" w:rsidRDefault="00942C31" w:rsidP="003F7433">
      <w:pPr>
        <w:pStyle w:val="ThngthngWeb"/>
        <w:shd w:val="clear" w:color="auto" w:fill="FFFFFF"/>
        <w:spacing w:before="40" w:beforeAutospacing="0" w:after="40" w:afterAutospacing="0" w:line="288" w:lineRule="auto"/>
        <w:ind w:leftChars="0" w:left="1" w:firstLineChars="202" w:firstLine="566"/>
        <w:jc w:val="both"/>
        <w:rPr>
          <w:sz w:val="28"/>
          <w:szCs w:val="28"/>
          <w:lang w:val="vi-VN"/>
        </w:rPr>
      </w:pPr>
      <w:r w:rsidRPr="008A3E06">
        <w:rPr>
          <w:sz w:val="28"/>
          <w:szCs w:val="28"/>
          <w:lang w:val="vi-VN"/>
        </w:rPr>
        <w:t>Giảng viên, hướng dẫn viên thực hành</w:t>
      </w:r>
      <w:r w:rsidR="00FC667A" w:rsidRPr="008A3E06">
        <w:rPr>
          <w:sz w:val="28"/>
          <w:szCs w:val="28"/>
          <w:lang w:val="vi-VN"/>
        </w:rPr>
        <w:t>, thực tế</w:t>
      </w:r>
      <w:r w:rsidRPr="008A3E06">
        <w:rPr>
          <w:sz w:val="28"/>
          <w:szCs w:val="28"/>
          <w:lang w:val="vi-VN"/>
        </w:rPr>
        <w:t xml:space="preserve"> có trình độ kỹ sư và tương đương trả tiền công, mức 600.000 đồng/buổi.</w:t>
      </w:r>
    </w:p>
    <w:p w14:paraId="5AF35C12" w14:textId="77777777" w:rsidR="00942C31" w:rsidRPr="008A3E06" w:rsidRDefault="00942C31" w:rsidP="003F7433">
      <w:pPr>
        <w:pStyle w:val="ThngthngWeb"/>
        <w:shd w:val="clear" w:color="auto" w:fill="FFFFFF"/>
        <w:spacing w:before="40" w:beforeAutospacing="0" w:after="40" w:afterAutospacing="0" w:line="288" w:lineRule="auto"/>
        <w:ind w:leftChars="0" w:left="1" w:firstLineChars="202" w:firstLine="566"/>
        <w:jc w:val="both"/>
        <w:rPr>
          <w:sz w:val="28"/>
          <w:szCs w:val="28"/>
          <w:lang w:val="vi-VN"/>
        </w:rPr>
      </w:pPr>
      <w:r w:rsidRPr="008A3E06">
        <w:rPr>
          <w:sz w:val="28"/>
          <w:szCs w:val="28"/>
          <w:lang w:val="vi-VN"/>
        </w:rPr>
        <w:t>c) Chi phí thanh toán tiền phương tiện đi lại cho giảng viên, hướng dẫn viên: Theo hóa đơn thực tế hoặc được thanh toán khoán tự túc phương tiện theo quy định của cơ quan nhà nước có thẩm quyền ban hành.</w:t>
      </w:r>
    </w:p>
    <w:p w14:paraId="45200C3C" w14:textId="77777777" w:rsidR="00942C31" w:rsidRPr="008E2481" w:rsidRDefault="00942C31" w:rsidP="003F7433">
      <w:pPr>
        <w:pStyle w:val="ThngthngWeb"/>
        <w:shd w:val="clear" w:color="auto" w:fill="FFFFFF"/>
        <w:spacing w:before="40" w:beforeAutospacing="0" w:after="40" w:afterAutospacing="0" w:line="288" w:lineRule="auto"/>
        <w:ind w:leftChars="0" w:left="1" w:firstLineChars="202" w:firstLine="566"/>
        <w:jc w:val="both"/>
        <w:rPr>
          <w:i/>
          <w:sz w:val="28"/>
          <w:szCs w:val="28"/>
          <w:lang w:val="nl-NL"/>
        </w:rPr>
      </w:pPr>
      <w:r w:rsidRPr="008A3E06">
        <w:rPr>
          <w:sz w:val="28"/>
          <w:szCs w:val="28"/>
          <w:lang w:val="vi-VN"/>
        </w:rPr>
        <w:t>d) Phụ cấp tiền ăn cho giảng viên, hướng dẫn viên: Tối đa không quá 300.000 đồng/ngày.</w:t>
      </w:r>
    </w:p>
    <w:p w14:paraId="798230A3" w14:textId="77777777" w:rsidR="00942C31" w:rsidRPr="008A3E06" w:rsidRDefault="00942C31" w:rsidP="003F7433">
      <w:pPr>
        <w:pStyle w:val="ThngthngWeb"/>
        <w:shd w:val="clear" w:color="auto" w:fill="FFFFFF"/>
        <w:spacing w:before="40" w:beforeAutospacing="0" w:after="40" w:afterAutospacing="0" w:line="288" w:lineRule="auto"/>
        <w:ind w:leftChars="0" w:left="1" w:firstLineChars="202" w:firstLine="566"/>
        <w:jc w:val="both"/>
        <w:rPr>
          <w:sz w:val="28"/>
          <w:szCs w:val="28"/>
          <w:lang w:val="nl-NL"/>
        </w:rPr>
      </w:pPr>
      <w:r w:rsidRPr="008A3E06">
        <w:rPr>
          <w:sz w:val="28"/>
          <w:szCs w:val="28"/>
          <w:lang w:val="nl-NL"/>
        </w:rPr>
        <w:t>đ) Chi hỗ trợ cho học viên:</w:t>
      </w:r>
    </w:p>
    <w:p w14:paraId="1290CB10" w14:textId="77777777" w:rsidR="00942C31" w:rsidRPr="008A3E06" w:rsidRDefault="00942C31" w:rsidP="003F7433">
      <w:pPr>
        <w:pStyle w:val="ThngthngWeb"/>
        <w:shd w:val="clear" w:color="auto" w:fill="FFFFFF"/>
        <w:spacing w:before="40" w:beforeAutospacing="0" w:after="40" w:afterAutospacing="0" w:line="288" w:lineRule="auto"/>
        <w:ind w:leftChars="0" w:left="1" w:firstLineChars="202" w:firstLine="566"/>
        <w:jc w:val="both"/>
        <w:rPr>
          <w:sz w:val="28"/>
          <w:szCs w:val="28"/>
          <w:lang w:val="nl-NL"/>
        </w:rPr>
      </w:pPr>
      <w:r w:rsidRPr="008A3E06">
        <w:rPr>
          <w:sz w:val="28"/>
          <w:szCs w:val="28"/>
          <w:lang w:val="nl-NL"/>
        </w:rPr>
        <w:t>Hỗ trợ tiền ăn 100.000 đồng/ngày/học viên.</w:t>
      </w:r>
    </w:p>
    <w:p w14:paraId="57CAE360" w14:textId="77777777" w:rsidR="00942C31" w:rsidRPr="008A3E06" w:rsidRDefault="00942C31" w:rsidP="003F7433">
      <w:pPr>
        <w:pStyle w:val="ThngthngWeb"/>
        <w:shd w:val="clear" w:color="auto" w:fill="FFFFFF"/>
        <w:spacing w:before="40" w:beforeAutospacing="0" w:after="40" w:afterAutospacing="0" w:line="288" w:lineRule="auto"/>
        <w:ind w:leftChars="0" w:left="1" w:firstLineChars="202" w:firstLine="566"/>
        <w:jc w:val="both"/>
        <w:rPr>
          <w:sz w:val="28"/>
          <w:szCs w:val="28"/>
          <w:lang w:val="nl-NL"/>
        </w:rPr>
      </w:pPr>
      <w:r w:rsidRPr="008A3E06">
        <w:rPr>
          <w:sz w:val="28"/>
          <w:szCs w:val="28"/>
          <w:lang w:val="nl-NL"/>
        </w:rPr>
        <w:t>Hỗ trợ tiền đi lại đối với học viên học xa nơi cư trú từ 15 km trở lên theo mức 150.000 đồng/học viên/lớp tập huấn.</w:t>
      </w:r>
    </w:p>
    <w:p w14:paraId="1D81CD6B" w14:textId="64246002" w:rsidR="00942C31" w:rsidRPr="008E2481" w:rsidRDefault="00942C31" w:rsidP="00FC667A">
      <w:pPr>
        <w:pBdr>
          <w:top w:val="nil"/>
          <w:left w:val="nil"/>
          <w:bottom w:val="nil"/>
          <w:right w:val="nil"/>
          <w:between w:val="nil"/>
        </w:pBdr>
        <w:shd w:val="clear" w:color="auto" w:fill="FFFFFF"/>
        <w:spacing w:before="40" w:after="40" w:line="288" w:lineRule="auto"/>
        <w:ind w:firstLineChars="202" w:firstLine="566"/>
        <w:jc w:val="both"/>
        <w:rPr>
          <w:spacing w:val="4"/>
          <w:sz w:val="28"/>
          <w:szCs w:val="28"/>
          <w:lang w:val="vi-VN"/>
        </w:rPr>
      </w:pPr>
      <w:r w:rsidRPr="008A3E06">
        <w:rPr>
          <w:sz w:val="28"/>
          <w:szCs w:val="28"/>
          <w:lang w:val="nl-NL"/>
        </w:rPr>
        <w:t xml:space="preserve">e) Thời gian tập huấn: </w:t>
      </w:r>
      <w:r w:rsidR="00FC667A" w:rsidRPr="008E2481">
        <w:rPr>
          <w:spacing w:val="4"/>
          <w:sz w:val="28"/>
          <w:szCs w:val="28"/>
          <w:lang w:val="vi-VN"/>
        </w:rPr>
        <w:t>Thời gian tập huấn: 03 ngày/lớp, trong đó 02 ngày lý thuyết và 01 ngày thực tế</w:t>
      </w:r>
      <w:r w:rsidRPr="008A3E06">
        <w:rPr>
          <w:sz w:val="28"/>
          <w:szCs w:val="28"/>
          <w:lang w:val="nl-NL"/>
        </w:rPr>
        <w:t>.</w:t>
      </w:r>
    </w:p>
    <w:p w14:paraId="0831994E" w14:textId="0A6BEBA8" w:rsidR="003845FB" w:rsidRPr="008E2481" w:rsidRDefault="00942C31" w:rsidP="003F7433">
      <w:pPr>
        <w:pBdr>
          <w:top w:val="nil"/>
          <w:left w:val="nil"/>
          <w:bottom w:val="nil"/>
          <w:right w:val="nil"/>
          <w:between w:val="nil"/>
        </w:pBdr>
        <w:shd w:val="clear" w:color="auto" w:fill="FFFFFF"/>
        <w:spacing w:before="40" w:after="40" w:line="288" w:lineRule="auto"/>
        <w:ind w:firstLineChars="202" w:firstLine="566"/>
        <w:jc w:val="both"/>
        <w:rPr>
          <w:spacing w:val="4"/>
          <w:sz w:val="28"/>
          <w:szCs w:val="28"/>
          <w:lang w:val="vi-VN"/>
        </w:rPr>
      </w:pPr>
      <w:r w:rsidRPr="008A3E06">
        <w:rPr>
          <w:bCs/>
          <w:iCs/>
          <w:sz w:val="28"/>
          <w:szCs w:val="28"/>
          <w:lang w:val="vi-VN"/>
        </w:rPr>
        <w:t>3.</w:t>
      </w:r>
      <w:r w:rsidRPr="008E2481">
        <w:rPr>
          <w:bCs/>
          <w:iCs/>
          <w:sz w:val="28"/>
          <w:szCs w:val="28"/>
          <w:lang w:val="vi-VN"/>
        </w:rPr>
        <w:t xml:space="preserve"> </w:t>
      </w:r>
      <w:r w:rsidRPr="008A3E06">
        <w:rPr>
          <w:bCs/>
          <w:iCs/>
          <w:sz w:val="28"/>
          <w:szCs w:val="28"/>
          <w:lang w:val="vi-VN"/>
        </w:rPr>
        <w:t>Nguồn kinh phí</w:t>
      </w:r>
      <w:r w:rsidRPr="008E2481">
        <w:rPr>
          <w:bCs/>
          <w:iCs/>
          <w:sz w:val="28"/>
          <w:szCs w:val="28"/>
          <w:lang w:val="vi-VN"/>
        </w:rPr>
        <w:t xml:space="preserve"> hỗ trợ:</w:t>
      </w:r>
      <w:r w:rsidRPr="008E2481">
        <w:rPr>
          <w:sz w:val="28"/>
          <w:szCs w:val="28"/>
          <w:lang w:val="vi-VN"/>
        </w:rPr>
        <w:t xml:space="preserve"> </w:t>
      </w:r>
      <w:r w:rsidRPr="008A3E06">
        <w:rPr>
          <w:sz w:val="28"/>
          <w:szCs w:val="28"/>
          <w:lang w:val="vi-VN"/>
        </w:rPr>
        <w:t>N</w:t>
      </w:r>
      <w:r w:rsidRPr="008E2481">
        <w:rPr>
          <w:sz w:val="28"/>
          <w:szCs w:val="28"/>
          <w:lang w:val="vi-VN"/>
        </w:rPr>
        <w:t xml:space="preserve">gân sách cấp </w:t>
      </w:r>
      <w:r w:rsidRPr="008A3E06">
        <w:rPr>
          <w:sz w:val="28"/>
          <w:szCs w:val="28"/>
          <w:lang w:val="vi-VN"/>
        </w:rPr>
        <w:t>xã</w:t>
      </w:r>
      <w:r w:rsidRPr="008E2481">
        <w:rPr>
          <w:sz w:val="28"/>
          <w:szCs w:val="28"/>
          <w:lang w:val="vi-VN"/>
        </w:rPr>
        <w:t>,</w:t>
      </w:r>
      <w:r w:rsidRPr="008A3E06">
        <w:rPr>
          <w:sz w:val="28"/>
          <w:szCs w:val="28"/>
          <w:lang w:val="vi-VN"/>
        </w:rPr>
        <w:t xml:space="preserve"> ngân sách cấp</w:t>
      </w:r>
      <w:r w:rsidRPr="008E2481">
        <w:rPr>
          <w:sz w:val="28"/>
          <w:szCs w:val="28"/>
          <w:lang w:val="vi-VN"/>
        </w:rPr>
        <w:t xml:space="preserve"> Thành phố</w:t>
      </w:r>
      <w:r w:rsidR="00FC667A" w:rsidRPr="008A3E06">
        <w:rPr>
          <w:sz w:val="28"/>
          <w:szCs w:val="28"/>
          <w:lang w:val="vi-VN"/>
        </w:rPr>
        <w:t xml:space="preserve">. </w:t>
      </w:r>
    </w:p>
    <w:p w14:paraId="46079094" w14:textId="77777777" w:rsidR="00A45B3C" w:rsidRPr="008E2481" w:rsidRDefault="00A45B3C" w:rsidP="003F7433">
      <w:pPr>
        <w:pBdr>
          <w:top w:val="nil"/>
          <w:left w:val="nil"/>
          <w:bottom w:val="nil"/>
          <w:right w:val="nil"/>
          <w:between w:val="nil"/>
        </w:pBdr>
        <w:shd w:val="clear" w:color="auto" w:fill="FFFFFF"/>
        <w:spacing w:before="40" w:after="40" w:line="288" w:lineRule="auto"/>
        <w:ind w:firstLineChars="202" w:firstLine="566"/>
        <w:jc w:val="both"/>
        <w:rPr>
          <w:sz w:val="28"/>
          <w:szCs w:val="28"/>
          <w:lang w:val="vi-VN"/>
        </w:rPr>
      </w:pPr>
      <w:r w:rsidRPr="008E2481">
        <w:rPr>
          <w:sz w:val="28"/>
          <w:szCs w:val="28"/>
          <w:lang w:val="vi-VN"/>
        </w:rPr>
        <w:t xml:space="preserve">4. Phương thức thực hiện: Thực hiện theo </w:t>
      </w:r>
      <w:r w:rsidR="007B5D43" w:rsidRPr="008E2481">
        <w:rPr>
          <w:sz w:val="28"/>
          <w:szCs w:val="28"/>
          <w:lang w:val="vi-VN"/>
        </w:rPr>
        <w:t xml:space="preserve">chương trình, phương án, </w:t>
      </w:r>
      <w:r w:rsidRPr="008E2481">
        <w:rPr>
          <w:sz w:val="28"/>
          <w:szCs w:val="28"/>
          <w:lang w:val="vi-VN"/>
        </w:rPr>
        <w:t>kế hoạch của cơ quan được giao nhiệm vụ.</w:t>
      </w:r>
    </w:p>
    <w:p w14:paraId="2B425C67" w14:textId="77777777" w:rsidR="004B1B2B" w:rsidRPr="008E2481" w:rsidRDefault="004B1B2B" w:rsidP="00AB0EBD">
      <w:pPr>
        <w:spacing w:before="40" w:after="40" w:line="276" w:lineRule="auto"/>
        <w:ind w:firstLine="567"/>
        <w:jc w:val="both"/>
        <w:rPr>
          <w:sz w:val="28"/>
          <w:szCs w:val="28"/>
          <w:lang w:val="vi-VN"/>
        </w:rPr>
      </w:pPr>
      <w:r w:rsidRPr="008E2481">
        <w:rPr>
          <w:b/>
          <w:sz w:val="28"/>
          <w:szCs w:val="28"/>
          <w:lang w:val="vi-VN"/>
        </w:rPr>
        <w:t xml:space="preserve">Điều </w:t>
      </w:r>
      <w:r w:rsidR="007B5D43" w:rsidRPr="008E2481">
        <w:rPr>
          <w:b/>
          <w:sz w:val="28"/>
          <w:szCs w:val="28"/>
          <w:lang w:val="vi-VN"/>
        </w:rPr>
        <w:t>4</w:t>
      </w:r>
      <w:r w:rsidRPr="008E2481">
        <w:rPr>
          <w:b/>
          <w:sz w:val="28"/>
          <w:szCs w:val="28"/>
          <w:lang w:val="vi-VN"/>
        </w:rPr>
        <w:t>. Chính sách đãi ngộ đối với nghệ nhân</w:t>
      </w:r>
    </w:p>
    <w:p w14:paraId="2BDF9EB5" w14:textId="77777777" w:rsidR="004B1B2B" w:rsidRPr="008E2481" w:rsidRDefault="004B1B2B" w:rsidP="00AB0EBD">
      <w:pPr>
        <w:pBdr>
          <w:top w:val="nil"/>
          <w:left w:val="nil"/>
          <w:bottom w:val="nil"/>
          <w:right w:val="nil"/>
          <w:between w:val="nil"/>
        </w:pBdr>
        <w:shd w:val="clear" w:color="auto" w:fill="FFFFFF"/>
        <w:spacing w:before="40" w:after="40" w:line="276" w:lineRule="auto"/>
        <w:ind w:firstLine="567"/>
        <w:jc w:val="both"/>
        <w:rPr>
          <w:sz w:val="28"/>
          <w:szCs w:val="28"/>
          <w:lang w:val="vi-VN"/>
        </w:rPr>
      </w:pPr>
      <w:r w:rsidRPr="008E2481">
        <w:rPr>
          <w:sz w:val="28"/>
          <w:szCs w:val="28"/>
          <w:lang w:val="vi-VN"/>
        </w:rPr>
        <w:t>1. Đối tượng, điều kiện áp dụng</w:t>
      </w:r>
    </w:p>
    <w:p w14:paraId="3CD83D93" w14:textId="77777777" w:rsidR="00DB6193" w:rsidRPr="008E2481" w:rsidRDefault="00DB6193" w:rsidP="00AB0EBD">
      <w:pPr>
        <w:pBdr>
          <w:top w:val="nil"/>
          <w:left w:val="nil"/>
          <w:bottom w:val="nil"/>
          <w:right w:val="nil"/>
          <w:between w:val="nil"/>
        </w:pBdr>
        <w:shd w:val="clear" w:color="auto" w:fill="FFFFFF"/>
        <w:spacing w:before="40" w:after="40" w:line="276" w:lineRule="auto"/>
        <w:ind w:firstLine="567"/>
        <w:jc w:val="both"/>
        <w:rPr>
          <w:sz w:val="28"/>
          <w:szCs w:val="28"/>
          <w:lang w:val="vi-VN"/>
        </w:rPr>
      </w:pPr>
      <w:r w:rsidRPr="008E2481">
        <w:rPr>
          <w:sz w:val="28"/>
          <w:szCs w:val="28"/>
          <w:lang w:val="vi-VN"/>
        </w:rPr>
        <w:t>Nghệ nhân trong lĩnh vực thủ công mỹ nghệ đã được Chủ tịch nước phong tặng danh hiệu Nghệ nhân Nhân dân, Nghệ nhân Ưu tú và Nghệ nhân Hà Nội được Thành phố phong tặng.</w:t>
      </w:r>
    </w:p>
    <w:p w14:paraId="4B606D71" w14:textId="77777777" w:rsidR="002F1247" w:rsidRPr="008E2481" w:rsidRDefault="004B1B2B" w:rsidP="00AB0EBD">
      <w:pPr>
        <w:pBdr>
          <w:top w:val="nil"/>
          <w:left w:val="nil"/>
          <w:bottom w:val="nil"/>
          <w:right w:val="nil"/>
          <w:between w:val="nil"/>
        </w:pBdr>
        <w:shd w:val="clear" w:color="auto" w:fill="FFFFFF"/>
        <w:spacing w:before="40" w:after="40" w:line="276" w:lineRule="auto"/>
        <w:ind w:firstLine="567"/>
        <w:jc w:val="both"/>
        <w:rPr>
          <w:sz w:val="28"/>
          <w:szCs w:val="28"/>
          <w:lang w:val="vi-VN"/>
        </w:rPr>
      </w:pPr>
      <w:r w:rsidRPr="008E2481">
        <w:rPr>
          <w:sz w:val="28"/>
          <w:szCs w:val="28"/>
          <w:lang w:val="vi-VN"/>
        </w:rPr>
        <w:t>2. Nội dung, mức hỗ trợ:</w:t>
      </w:r>
    </w:p>
    <w:p w14:paraId="4EBF169B" w14:textId="457ACF60" w:rsidR="004B1B2B" w:rsidRPr="008E2481" w:rsidRDefault="002F1247" w:rsidP="00A14307">
      <w:pPr>
        <w:shd w:val="clear" w:color="auto" w:fill="FFFFFF"/>
        <w:spacing w:before="40" w:after="40" w:line="276" w:lineRule="auto"/>
        <w:ind w:firstLine="567"/>
        <w:jc w:val="both"/>
        <w:rPr>
          <w:i/>
          <w:sz w:val="28"/>
          <w:szCs w:val="28"/>
          <w:lang w:val="vi-VN"/>
        </w:rPr>
      </w:pPr>
      <w:r w:rsidRPr="008A3E06">
        <w:rPr>
          <w:i/>
          <w:sz w:val="28"/>
          <w:szCs w:val="28"/>
          <w:lang w:val="vi-VN"/>
        </w:rPr>
        <w:t xml:space="preserve">2.1. </w:t>
      </w:r>
      <w:r w:rsidR="00A14307" w:rsidRPr="008E2481">
        <w:rPr>
          <w:i/>
          <w:sz w:val="28"/>
          <w:szCs w:val="28"/>
          <w:lang w:val="vi-VN"/>
        </w:rPr>
        <w:t xml:space="preserve">Hỗ trợ một lần đối với </w:t>
      </w:r>
      <w:r w:rsidR="00386ACB" w:rsidRPr="008A3E06">
        <w:rPr>
          <w:i/>
          <w:sz w:val="28"/>
          <w:szCs w:val="28"/>
          <w:lang w:val="vi-VN"/>
        </w:rPr>
        <w:t>N</w:t>
      </w:r>
      <w:r w:rsidR="00527432" w:rsidRPr="008A3E06">
        <w:rPr>
          <w:i/>
          <w:sz w:val="28"/>
          <w:szCs w:val="28"/>
          <w:lang w:val="vi-VN"/>
        </w:rPr>
        <w:t xml:space="preserve">ghệ nhân khi đươc </w:t>
      </w:r>
      <w:r w:rsidR="00386ACB" w:rsidRPr="008A3E06">
        <w:rPr>
          <w:i/>
          <w:sz w:val="28"/>
          <w:szCs w:val="28"/>
          <w:lang w:val="vi-VN"/>
        </w:rPr>
        <w:t>cấp thẩm quyền phong</w:t>
      </w:r>
      <w:r w:rsidR="00527432" w:rsidRPr="008A3E06">
        <w:rPr>
          <w:i/>
          <w:sz w:val="28"/>
          <w:szCs w:val="28"/>
          <w:lang w:val="vi-VN"/>
        </w:rPr>
        <w:t xml:space="preserve"> tặng danh hiệu “</w:t>
      </w:r>
      <w:r w:rsidR="00A14307" w:rsidRPr="008E2481">
        <w:rPr>
          <w:i/>
          <w:sz w:val="28"/>
          <w:szCs w:val="28"/>
          <w:lang w:val="vi-VN"/>
        </w:rPr>
        <w:t>Nghệ nhân</w:t>
      </w:r>
      <w:r w:rsidR="00A14307" w:rsidRPr="008A3E06">
        <w:rPr>
          <w:i/>
          <w:sz w:val="28"/>
          <w:szCs w:val="28"/>
          <w:lang w:val="vi-VN"/>
        </w:rPr>
        <w:t xml:space="preserve"> nhân dân</w:t>
      </w:r>
      <w:r w:rsidR="00527432" w:rsidRPr="008A3E06">
        <w:rPr>
          <w:i/>
          <w:sz w:val="28"/>
          <w:szCs w:val="28"/>
          <w:lang w:val="vi-VN"/>
        </w:rPr>
        <w:t>”, “N</w:t>
      </w:r>
      <w:r w:rsidR="00A14307" w:rsidRPr="008A3E06">
        <w:rPr>
          <w:i/>
          <w:sz w:val="28"/>
          <w:szCs w:val="28"/>
          <w:lang w:val="vi-VN"/>
        </w:rPr>
        <w:t>ghệ nhân Ưu tú</w:t>
      </w:r>
      <w:r w:rsidR="00527432" w:rsidRPr="008A3E06">
        <w:rPr>
          <w:i/>
          <w:sz w:val="28"/>
          <w:szCs w:val="28"/>
          <w:lang w:val="vi-VN"/>
        </w:rPr>
        <w:t>”</w:t>
      </w:r>
      <w:r w:rsidR="00386ACB" w:rsidRPr="008A3E06">
        <w:rPr>
          <w:i/>
          <w:sz w:val="28"/>
          <w:szCs w:val="28"/>
          <w:lang w:val="vi-VN"/>
        </w:rPr>
        <w:t xml:space="preserve">, </w:t>
      </w:r>
      <w:r w:rsidR="00527432" w:rsidRPr="008A3E06">
        <w:rPr>
          <w:i/>
          <w:sz w:val="28"/>
          <w:szCs w:val="28"/>
          <w:lang w:val="vi-VN"/>
        </w:rPr>
        <w:t>“Nghệ nhân Hà Nội”.</w:t>
      </w:r>
    </w:p>
    <w:p w14:paraId="13D308DC" w14:textId="54E2F7C1" w:rsidR="004B1B2B" w:rsidRPr="008E2481" w:rsidRDefault="00172837" w:rsidP="00AB0EBD">
      <w:pPr>
        <w:shd w:val="clear" w:color="auto" w:fill="FFFFFF"/>
        <w:spacing w:before="40" w:after="40" w:line="276" w:lineRule="auto"/>
        <w:ind w:firstLine="567"/>
        <w:jc w:val="both"/>
        <w:rPr>
          <w:sz w:val="28"/>
          <w:szCs w:val="28"/>
          <w:lang w:val="vi-VN"/>
        </w:rPr>
      </w:pPr>
      <w:r w:rsidRPr="008E2481">
        <w:rPr>
          <w:sz w:val="28"/>
          <w:szCs w:val="28"/>
          <w:lang w:val="vi-VN"/>
        </w:rPr>
        <w:t xml:space="preserve">a) </w:t>
      </w:r>
      <w:r w:rsidR="00A14307" w:rsidRPr="008A3E06">
        <w:rPr>
          <w:sz w:val="28"/>
          <w:szCs w:val="28"/>
          <w:lang w:val="vi-VN"/>
        </w:rPr>
        <w:t>Nghệ nhân Nhân dân:</w:t>
      </w:r>
      <w:r w:rsidRPr="008E2481">
        <w:rPr>
          <w:sz w:val="28"/>
          <w:szCs w:val="28"/>
          <w:lang w:val="vi-VN"/>
        </w:rPr>
        <w:t xml:space="preserve"> </w:t>
      </w:r>
      <w:r w:rsidR="004B1B2B" w:rsidRPr="008E2481">
        <w:rPr>
          <w:sz w:val="28"/>
          <w:szCs w:val="28"/>
          <w:lang w:val="vi-VN"/>
        </w:rPr>
        <w:t>40.000.0</w:t>
      </w:r>
      <w:r w:rsidR="009E6862" w:rsidRPr="008E2481">
        <w:rPr>
          <w:sz w:val="28"/>
          <w:szCs w:val="28"/>
          <w:lang w:val="vi-VN"/>
        </w:rPr>
        <w:t>00</w:t>
      </w:r>
      <w:r w:rsidR="009E6862" w:rsidRPr="008A3E06">
        <w:rPr>
          <w:sz w:val="28"/>
          <w:szCs w:val="28"/>
          <w:lang w:val="vi-VN"/>
        </w:rPr>
        <w:t xml:space="preserve"> </w:t>
      </w:r>
      <w:r w:rsidR="009E6862" w:rsidRPr="008E2481">
        <w:rPr>
          <w:sz w:val="28"/>
          <w:szCs w:val="28"/>
          <w:lang w:val="vi-VN"/>
        </w:rPr>
        <w:t>đ</w:t>
      </w:r>
      <w:r w:rsidR="009E6862" w:rsidRPr="008A3E06">
        <w:rPr>
          <w:sz w:val="28"/>
          <w:szCs w:val="28"/>
          <w:lang w:val="vi-VN"/>
        </w:rPr>
        <w:t>ồng</w:t>
      </w:r>
      <w:r w:rsidR="009E6862" w:rsidRPr="008E2481">
        <w:rPr>
          <w:sz w:val="28"/>
          <w:szCs w:val="28"/>
          <w:lang w:val="vi-VN"/>
        </w:rPr>
        <w:t xml:space="preserve"> (Bốn mươi triệu đồng)/người.</w:t>
      </w:r>
    </w:p>
    <w:p w14:paraId="22079D84" w14:textId="60B8DA4C" w:rsidR="004B1B2B" w:rsidRPr="008E2481" w:rsidRDefault="00172837" w:rsidP="00AB0EBD">
      <w:pPr>
        <w:shd w:val="clear" w:color="auto" w:fill="FFFFFF"/>
        <w:spacing w:before="40" w:after="40" w:line="276" w:lineRule="auto"/>
        <w:ind w:firstLine="567"/>
        <w:jc w:val="both"/>
        <w:rPr>
          <w:sz w:val="28"/>
          <w:szCs w:val="28"/>
          <w:lang w:val="vi-VN"/>
        </w:rPr>
      </w:pPr>
      <w:r w:rsidRPr="008E2481">
        <w:rPr>
          <w:sz w:val="28"/>
          <w:szCs w:val="28"/>
          <w:lang w:val="vi-VN"/>
        </w:rPr>
        <w:t xml:space="preserve">b) </w:t>
      </w:r>
      <w:r w:rsidR="00A14307" w:rsidRPr="008A3E06">
        <w:rPr>
          <w:sz w:val="28"/>
          <w:szCs w:val="28"/>
          <w:lang w:val="vi-VN"/>
        </w:rPr>
        <w:t>Nghệ nhân ưu tú:</w:t>
      </w:r>
      <w:r w:rsidRPr="008E2481">
        <w:rPr>
          <w:sz w:val="28"/>
          <w:szCs w:val="28"/>
          <w:lang w:val="vi-VN"/>
        </w:rPr>
        <w:t xml:space="preserve"> </w:t>
      </w:r>
      <w:r w:rsidR="004B1B2B" w:rsidRPr="008E2481">
        <w:rPr>
          <w:sz w:val="28"/>
          <w:szCs w:val="28"/>
          <w:lang w:val="vi-VN"/>
        </w:rPr>
        <w:t>30.000.</w:t>
      </w:r>
      <w:r w:rsidR="009E6862" w:rsidRPr="008E2481">
        <w:rPr>
          <w:sz w:val="28"/>
          <w:szCs w:val="28"/>
          <w:lang w:val="vi-VN"/>
        </w:rPr>
        <w:t>000</w:t>
      </w:r>
      <w:r w:rsidR="009E6862" w:rsidRPr="008A3E06">
        <w:rPr>
          <w:sz w:val="28"/>
          <w:szCs w:val="28"/>
          <w:lang w:val="vi-VN"/>
        </w:rPr>
        <w:t xml:space="preserve"> </w:t>
      </w:r>
      <w:r w:rsidR="009E6862" w:rsidRPr="008E2481">
        <w:rPr>
          <w:sz w:val="28"/>
          <w:szCs w:val="28"/>
          <w:lang w:val="vi-VN"/>
        </w:rPr>
        <w:t>đ</w:t>
      </w:r>
      <w:r w:rsidR="009E6862" w:rsidRPr="008A3E06">
        <w:rPr>
          <w:sz w:val="28"/>
          <w:szCs w:val="28"/>
          <w:lang w:val="vi-VN"/>
        </w:rPr>
        <w:t>ồng</w:t>
      </w:r>
      <w:r w:rsidR="009E6862" w:rsidRPr="008E2481">
        <w:rPr>
          <w:sz w:val="28"/>
          <w:szCs w:val="28"/>
          <w:lang w:val="vi-VN"/>
        </w:rPr>
        <w:t xml:space="preserve"> (Ba mươi triệu đồng)/người.</w:t>
      </w:r>
    </w:p>
    <w:p w14:paraId="19329045" w14:textId="712B0A54" w:rsidR="00587BC7" w:rsidRPr="008E2481" w:rsidRDefault="00172837" w:rsidP="00AB0EBD">
      <w:pPr>
        <w:shd w:val="clear" w:color="auto" w:fill="FFFFFF"/>
        <w:spacing w:before="40" w:after="40" w:line="276" w:lineRule="auto"/>
        <w:ind w:firstLine="567"/>
        <w:jc w:val="both"/>
        <w:rPr>
          <w:sz w:val="28"/>
          <w:szCs w:val="28"/>
          <w:lang w:val="vi-VN"/>
        </w:rPr>
      </w:pPr>
      <w:r w:rsidRPr="008E2481">
        <w:rPr>
          <w:sz w:val="28"/>
          <w:szCs w:val="28"/>
          <w:lang w:val="vi-VN"/>
        </w:rPr>
        <w:t xml:space="preserve">c) </w:t>
      </w:r>
      <w:r w:rsidR="009E6862" w:rsidRPr="008A3E06">
        <w:rPr>
          <w:sz w:val="28"/>
          <w:szCs w:val="28"/>
          <w:lang w:val="vi-VN"/>
        </w:rPr>
        <w:t>Nghệ nhân Hà Nội:</w:t>
      </w:r>
      <w:r w:rsidRPr="008E2481">
        <w:rPr>
          <w:sz w:val="28"/>
          <w:szCs w:val="28"/>
          <w:lang w:val="vi-VN"/>
        </w:rPr>
        <w:t xml:space="preserve"> </w:t>
      </w:r>
      <w:r w:rsidR="00587BC7" w:rsidRPr="008E2481">
        <w:rPr>
          <w:sz w:val="28"/>
          <w:szCs w:val="28"/>
          <w:lang w:val="vi-VN"/>
        </w:rPr>
        <w:t>20.000.000</w:t>
      </w:r>
      <w:r w:rsidR="009E6862" w:rsidRPr="008A3E06">
        <w:rPr>
          <w:sz w:val="28"/>
          <w:szCs w:val="28"/>
          <w:lang w:val="vi-VN"/>
        </w:rPr>
        <w:t xml:space="preserve"> </w:t>
      </w:r>
      <w:r w:rsidR="00587BC7" w:rsidRPr="008E2481">
        <w:rPr>
          <w:sz w:val="28"/>
          <w:szCs w:val="28"/>
          <w:lang w:val="vi-VN"/>
        </w:rPr>
        <w:t>đ</w:t>
      </w:r>
      <w:r w:rsidR="009E6862" w:rsidRPr="008A3E06">
        <w:rPr>
          <w:sz w:val="28"/>
          <w:szCs w:val="28"/>
          <w:lang w:val="vi-VN"/>
        </w:rPr>
        <w:t>ồng</w:t>
      </w:r>
      <w:r w:rsidR="00587BC7" w:rsidRPr="008E2481">
        <w:rPr>
          <w:sz w:val="28"/>
          <w:szCs w:val="28"/>
          <w:lang w:val="vi-VN"/>
        </w:rPr>
        <w:t xml:space="preserve"> (Hai</w:t>
      </w:r>
      <w:r w:rsidRPr="008E2481">
        <w:rPr>
          <w:sz w:val="28"/>
          <w:szCs w:val="28"/>
          <w:lang w:val="vi-VN"/>
        </w:rPr>
        <w:t xml:space="preserve"> mươi triệu đồng)/người.</w:t>
      </w:r>
    </w:p>
    <w:p w14:paraId="7827A6C7" w14:textId="436D6E9D" w:rsidR="009E6862" w:rsidRPr="008A3E06" w:rsidRDefault="009E6862" w:rsidP="00AB0EBD">
      <w:pPr>
        <w:pBdr>
          <w:top w:val="nil"/>
          <w:left w:val="nil"/>
          <w:bottom w:val="nil"/>
          <w:right w:val="nil"/>
          <w:between w:val="nil"/>
        </w:pBdr>
        <w:shd w:val="clear" w:color="auto" w:fill="FFFFFF"/>
        <w:spacing w:before="40" w:after="40" w:line="276" w:lineRule="auto"/>
        <w:ind w:firstLine="567"/>
        <w:jc w:val="both"/>
        <w:rPr>
          <w:i/>
          <w:sz w:val="28"/>
          <w:szCs w:val="28"/>
          <w:lang w:val="vi-VN"/>
        </w:rPr>
      </w:pPr>
      <w:r w:rsidRPr="008A3E06">
        <w:rPr>
          <w:i/>
          <w:sz w:val="28"/>
          <w:szCs w:val="28"/>
          <w:lang w:val="vi-VN"/>
        </w:rPr>
        <w:lastRenderedPageBreak/>
        <w:t xml:space="preserve">2.2. Hỗ trợ </w:t>
      </w:r>
      <w:r w:rsidR="00D3286E" w:rsidRPr="008A3E06">
        <w:rPr>
          <w:i/>
          <w:sz w:val="28"/>
          <w:szCs w:val="28"/>
          <w:lang w:val="vi-VN"/>
        </w:rPr>
        <w:t xml:space="preserve">Nghệ nhân </w:t>
      </w:r>
      <w:r w:rsidRPr="008A3E06">
        <w:rPr>
          <w:i/>
          <w:sz w:val="28"/>
          <w:szCs w:val="28"/>
          <w:lang w:val="vi-VN"/>
        </w:rPr>
        <w:t xml:space="preserve">truyền dậy nghề và người </w:t>
      </w:r>
      <w:r w:rsidR="00D3286E" w:rsidRPr="008A3E06">
        <w:rPr>
          <w:i/>
          <w:sz w:val="28"/>
          <w:szCs w:val="28"/>
          <w:lang w:val="vi-VN"/>
        </w:rPr>
        <w:t xml:space="preserve">tham gia </w:t>
      </w:r>
      <w:r w:rsidRPr="008A3E06">
        <w:rPr>
          <w:i/>
          <w:sz w:val="28"/>
          <w:szCs w:val="28"/>
          <w:lang w:val="vi-VN"/>
        </w:rPr>
        <w:t>thực hành</w:t>
      </w:r>
      <w:r w:rsidR="00C42717" w:rsidRPr="008A3E06">
        <w:rPr>
          <w:i/>
          <w:sz w:val="28"/>
          <w:szCs w:val="28"/>
          <w:lang w:val="vi-VN"/>
        </w:rPr>
        <w:t>, học nghề</w:t>
      </w:r>
      <w:r w:rsidRPr="008A3E06">
        <w:rPr>
          <w:i/>
          <w:sz w:val="28"/>
          <w:szCs w:val="28"/>
          <w:lang w:val="vi-VN"/>
        </w:rPr>
        <w:t xml:space="preserve"> theo chương trình kế hoạch của cấp thẩm quyền tổ chức.</w:t>
      </w:r>
    </w:p>
    <w:p w14:paraId="333B5A24" w14:textId="35D3E305" w:rsidR="009E6862" w:rsidRPr="008A3E06" w:rsidRDefault="009E6862" w:rsidP="009E6862">
      <w:pPr>
        <w:pBdr>
          <w:top w:val="nil"/>
          <w:left w:val="nil"/>
          <w:bottom w:val="nil"/>
          <w:right w:val="nil"/>
          <w:between w:val="nil"/>
        </w:pBdr>
        <w:shd w:val="clear" w:color="auto" w:fill="FFFFFF"/>
        <w:spacing w:before="40" w:after="40" w:line="276" w:lineRule="auto"/>
        <w:ind w:firstLine="567"/>
        <w:jc w:val="both"/>
        <w:rPr>
          <w:rStyle w:val="fontstyle01"/>
          <w:rFonts w:ascii="Times New Roman" w:hAnsi="Times New Roman"/>
          <w:color w:val="auto"/>
          <w:lang w:val="vi-VN"/>
        </w:rPr>
      </w:pPr>
      <w:r w:rsidRPr="008A3E06">
        <w:rPr>
          <w:rStyle w:val="fontstyle01"/>
          <w:rFonts w:ascii="Times New Roman" w:hAnsi="Times New Roman"/>
          <w:color w:val="auto"/>
          <w:lang w:val="vi-VN"/>
        </w:rPr>
        <w:t>- B</w:t>
      </w:r>
      <w:r w:rsidR="00C42717" w:rsidRPr="008A3E06">
        <w:rPr>
          <w:rStyle w:val="fontstyle01"/>
          <w:rFonts w:ascii="Times New Roman" w:hAnsi="Times New Roman"/>
          <w:color w:val="auto"/>
          <w:lang w:val="vi-VN"/>
        </w:rPr>
        <w:t>ồi dưỡng Nghệ N</w:t>
      </w:r>
      <w:r w:rsidRPr="008A3E06">
        <w:rPr>
          <w:rStyle w:val="fontstyle01"/>
          <w:rFonts w:ascii="Times New Roman" w:hAnsi="Times New Roman"/>
          <w:color w:val="auto"/>
          <w:lang w:val="vi-VN"/>
        </w:rPr>
        <w:t>hân nhân dân truyền d</w:t>
      </w:r>
      <w:r w:rsidR="00201986" w:rsidRPr="008A3E06">
        <w:rPr>
          <w:rStyle w:val="fontstyle01"/>
          <w:rFonts w:ascii="Times New Roman" w:hAnsi="Times New Roman"/>
          <w:color w:val="auto"/>
          <w:lang w:val="vi-VN"/>
        </w:rPr>
        <w:t>ạy</w:t>
      </w:r>
      <w:r w:rsidRPr="008A3E06">
        <w:rPr>
          <w:rStyle w:val="fontstyle01"/>
          <w:rFonts w:ascii="Times New Roman" w:hAnsi="Times New Roman"/>
          <w:color w:val="auto"/>
          <w:lang w:val="vi-VN"/>
        </w:rPr>
        <w:t>: 500.000 đồng (năm trăm nghìn đồng)/người/buổi.</w:t>
      </w:r>
    </w:p>
    <w:p w14:paraId="496D0BA7" w14:textId="4C5E18FB" w:rsidR="009E6862" w:rsidRPr="008A3E06" w:rsidRDefault="009E6862" w:rsidP="009E6862">
      <w:pPr>
        <w:pBdr>
          <w:top w:val="nil"/>
          <w:left w:val="nil"/>
          <w:bottom w:val="nil"/>
          <w:right w:val="nil"/>
          <w:between w:val="nil"/>
        </w:pBdr>
        <w:shd w:val="clear" w:color="auto" w:fill="FFFFFF"/>
        <w:spacing w:before="40" w:after="40" w:line="276" w:lineRule="auto"/>
        <w:ind w:firstLine="567"/>
        <w:jc w:val="both"/>
        <w:rPr>
          <w:rStyle w:val="fontstyle01"/>
          <w:rFonts w:ascii="Times New Roman" w:hAnsi="Times New Roman"/>
          <w:color w:val="auto"/>
          <w:lang w:val="vi-VN"/>
        </w:rPr>
      </w:pPr>
      <w:r w:rsidRPr="008A3E06">
        <w:rPr>
          <w:rStyle w:val="fontstyle01"/>
          <w:rFonts w:ascii="Times New Roman" w:hAnsi="Times New Roman"/>
          <w:color w:val="auto"/>
          <w:lang w:val="vi-VN"/>
        </w:rPr>
        <w:t>- B</w:t>
      </w:r>
      <w:r w:rsidR="00C42717" w:rsidRPr="008A3E06">
        <w:rPr>
          <w:rStyle w:val="fontstyle01"/>
          <w:rFonts w:ascii="Times New Roman" w:hAnsi="Times New Roman"/>
          <w:color w:val="auto"/>
          <w:lang w:val="vi-VN"/>
        </w:rPr>
        <w:t>ồi dưỡng Nghệ nhân Ưu tú, N</w:t>
      </w:r>
      <w:r w:rsidR="00201986" w:rsidRPr="008A3E06">
        <w:rPr>
          <w:rStyle w:val="fontstyle01"/>
          <w:rFonts w:ascii="Times New Roman" w:hAnsi="Times New Roman"/>
          <w:color w:val="auto"/>
          <w:lang w:val="vi-VN"/>
        </w:rPr>
        <w:t>ghệ nhân Hà Nội truyền dạy</w:t>
      </w:r>
      <w:r w:rsidRPr="008A3E06">
        <w:rPr>
          <w:rStyle w:val="fontstyle01"/>
          <w:rFonts w:ascii="Times New Roman" w:hAnsi="Times New Roman"/>
          <w:color w:val="auto"/>
          <w:lang w:val="vi-VN"/>
        </w:rPr>
        <w:t>: 300.000 đồng (Ba trăm nghìn đồng)</w:t>
      </w:r>
      <w:r w:rsidR="00527432" w:rsidRPr="008A3E06">
        <w:rPr>
          <w:rStyle w:val="fontstyle01"/>
          <w:rFonts w:ascii="Times New Roman" w:hAnsi="Times New Roman"/>
          <w:color w:val="auto"/>
          <w:lang w:val="vi-VN"/>
        </w:rPr>
        <w:t>/người/buổi.</w:t>
      </w:r>
    </w:p>
    <w:p w14:paraId="4FFA7CC3" w14:textId="287DCC71" w:rsidR="00527432" w:rsidRPr="008A3E06" w:rsidRDefault="00527432" w:rsidP="009E6862">
      <w:pPr>
        <w:pBdr>
          <w:top w:val="nil"/>
          <w:left w:val="nil"/>
          <w:bottom w:val="nil"/>
          <w:right w:val="nil"/>
          <w:between w:val="nil"/>
        </w:pBdr>
        <w:shd w:val="clear" w:color="auto" w:fill="FFFFFF"/>
        <w:spacing w:before="40" w:after="40" w:line="276" w:lineRule="auto"/>
        <w:ind w:firstLine="567"/>
        <w:jc w:val="both"/>
        <w:rPr>
          <w:rStyle w:val="fontstyle01"/>
          <w:rFonts w:ascii="Times New Roman" w:hAnsi="Times New Roman"/>
          <w:color w:val="auto"/>
          <w:lang w:val="vi-VN"/>
        </w:rPr>
      </w:pPr>
      <w:r w:rsidRPr="008A3E06">
        <w:rPr>
          <w:rStyle w:val="fontstyle01"/>
          <w:rFonts w:ascii="Times New Roman" w:hAnsi="Times New Roman"/>
          <w:color w:val="auto"/>
          <w:lang w:val="vi-VN"/>
        </w:rPr>
        <w:t>N</w:t>
      </w:r>
      <w:r w:rsidR="00C42717" w:rsidRPr="008A3E06">
        <w:rPr>
          <w:rStyle w:val="fontstyle01"/>
          <w:rFonts w:ascii="Times New Roman" w:hAnsi="Times New Roman"/>
          <w:color w:val="auto"/>
          <w:lang w:val="vi-VN"/>
        </w:rPr>
        <w:t>ước uống cho N</w:t>
      </w:r>
      <w:r w:rsidR="00201986" w:rsidRPr="008A3E06">
        <w:rPr>
          <w:rStyle w:val="fontstyle01"/>
          <w:rFonts w:ascii="Times New Roman" w:hAnsi="Times New Roman"/>
          <w:color w:val="auto"/>
          <w:lang w:val="vi-VN"/>
        </w:rPr>
        <w:t>ghệ nhân truyền dạy</w:t>
      </w:r>
      <w:r w:rsidRPr="008A3E06">
        <w:rPr>
          <w:rStyle w:val="fontstyle01"/>
          <w:rFonts w:ascii="Times New Roman" w:hAnsi="Times New Roman"/>
          <w:color w:val="auto"/>
          <w:lang w:val="vi-VN"/>
        </w:rPr>
        <w:t xml:space="preserve"> và người tham gia thực hành, học nghề 50.000 đồng (năm mươi nghìn đồng</w:t>
      </w:r>
      <w:r w:rsidR="000F7439" w:rsidRPr="008A3E06">
        <w:rPr>
          <w:rStyle w:val="fontstyle01"/>
          <w:rFonts w:ascii="Times New Roman" w:hAnsi="Times New Roman"/>
          <w:color w:val="auto"/>
          <w:lang w:val="vi-VN"/>
        </w:rPr>
        <w:t>)</w:t>
      </w:r>
      <w:r w:rsidRPr="008A3E06">
        <w:rPr>
          <w:rStyle w:val="fontstyle01"/>
          <w:rFonts w:ascii="Times New Roman" w:hAnsi="Times New Roman"/>
          <w:color w:val="auto"/>
          <w:lang w:val="vi-VN"/>
        </w:rPr>
        <w:t>/người/buổi.</w:t>
      </w:r>
    </w:p>
    <w:p w14:paraId="43D56D33" w14:textId="77777777" w:rsidR="004B1B2B" w:rsidRPr="008E2481" w:rsidRDefault="004B1B2B" w:rsidP="00AB0EBD">
      <w:pPr>
        <w:pBdr>
          <w:top w:val="nil"/>
          <w:left w:val="nil"/>
          <w:bottom w:val="nil"/>
          <w:right w:val="nil"/>
          <w:between w:val="nil"/>
        </w:pBdr>
        <w:shd w:val="clear" w:color="auto" w:fill="FFFFFF"/>
        <w:spacing w:before="40" w:after="40" w:line="276" w:lineRule="auto"/>
        <w:ind w:firstLine="567"/>
        <w:jc w:val="both"/>
        <w:rPr>
          <w:sz w:val="28"/>
          <w:szCs w:val="28"/>
          <w:lang w:val="vi-VN"/>
        </w:rPr>
      </w:pPr>
      <w:r w:rsidRPr="008E2481">
        <w:rPr>
          <w:sz w:val="28"/>
          <w:szCs w:val="28"/>
          <w:lang w:val="vi-VN"/>
        </w:rPr>
        <w:t>3. Nguồn kinh phí:</w:t>
      </w:r>
      <w:r w:rsidRPr="008E2481">
        <w:rPr>
          <w:b/>
          <w:i/>
          <w:sz w:val="28"/>
          <w:szCs w:val="28"/>
          <w:lang w:val="vi-VN"/>
        </w:rPr>
        <w:t xml:space="preserve"> </w:t>
      </w:r>
      <w:r w:rsidRPr="008E2481">
        <w:rPr>
          <w:sz w:val="28"/>
          <w:szCs w:val="28"/>
          <w:lang w:val="vi-VN"/>
        </w:rPr>
        <w:t>Ngân sách cấp Thành phố.</w:t>
      </w:r>
    </w:p>
    <w:p w14:paraId="236341CA" w14:textId="05AB2995" w:rsidR="00172837" w:rsidRPr="008E2481" w:rsidRDefault="00172837" w:rsidP="003A4EF0">
      <w:pPr>
        <w:pBdr>
          <w:top w:val="nil"/>
          <w:left w:val="nil"/>
          <w:bottom w:val="nil"/>
          <w:right w:val="nil"/>
          <w:between w:val="nil"/>
        </w:pBdr>
        <w:shd w:val="clear" w:color="auto" w:fill="FFFFFF"/>
        <w:spacing w:before="40" w:after="40" w:line="276" w:lineRule="auto"/>
        <w:ind w:firstLine="567"/>
        <w:jc w:val="both"/>
        <w:rPr>
          <w:sz w:val="28"/>
          <w:szCs w:val="28"/>
          <w:lang w:val="vi-VN"/>
        </w:rPr>
      </w:pPr>
      <w:r w:rsidRPr="008E2481">
        <w:rPr>
          <w:sz w:val="28"/>
          <w:szCs w:val="28"/>
          <w:lang w:val="vi-VN"/>
        </w:rPr>
        <w:t>4. Phương thức thực hiện:</w:t>
      </w:r>
      <w:r w:rsidR="003A4EF0" w:rsidRPr="008A3E06">
        <w:rPr>
          <w:sz w:val="28"/>
          <w:szCs w:val="28"/>
          <w:lang w:val="vi-VN"/>
        </w:rPr>
        <w:t xml:space="preserve"> </w:t>
      </w:r>
      <w:r w:rsidR="003705A1" w:rsidRPr="008E2481">
        <w:rPr>
          <w:sz w:val="28"/>
          <w:szCs w:val="28"/>
          <w:lang w:val="vi-VN"/>
        </w:rPr>
        <w:t>C</w:t>
      </w:r>
      <w:r w:rsidR="009863CA" w:rsidRPr="008E2481">
        <w:rPr>
          <w:sz w:val="28"/>
          <w:szCs w:val="28"/>
          <w:lang w:val="vi-VN"/>
        </w:rPr>
        <w:t>ăn cứ danh sách</w:t>
      </w:r>
      <w:r w:rsidR="00942C31" w:rsidRPr="008A3E06">
        <w:rPr>
          <w:sz w:val="28"/>
          <w:szCs w:val="28"/>
          <w:lang w:val="vi-VN"/>
        </w:rPr>
        <w:t xml:space="preserve"> và</w:t>
      </w:r>
      <w:r w:rsidR="00942C31" w:rsidRPr="008E2481">
        <w:rPr>
          <w:sz w:val="28"/>
          <w:szCs w:val="28"/>
          <w:lang w:val="vi-VN"/>
        </w:rPr>
        <w:t xml:space="preserve"> </w:t>
      </w:r>
      <w:r w:rsidR="00942C31" w:rsidRPr="008A3E06">
        <w:rPr>
          <w:sz w:val="28"/>
          <w:szCs w:val="28"/>
          <w:lang w:val="vi-VN"/>
        </w:rPr>
        <w:t>Q</w:t>
      </w:r>
      <w:r w:rsidR="009863CA" w:rsidRPr="008E2481">
        <w:rPr>
          <w:sz w:val="28"/>
          <w:szCs w:val="28"/>
          <w:lang w:val="vi-VN"/>
        </w:rPr>
        <w:t>uyết định</w:t>
      </w:r>
      <w:r w:rsidR="003705A1" w:rsidRPr="008E2481">
        <w:rPr>
          <w:sz w:val="28"/>
          <w:szCs w:val="28"/>
          <w:lang w:val="vi-VN"/>
        </w:rPr>
        <w:t xml:space="preserve"> phong tặng danh hiệu nghệ</w:t>
      </w:r>
      <w:r w:rsidR="00201986" w:rsidRPr="008A3E06">
        <w:rPr>
          <w:sz w:val="28"/>
          <w:szCs w:val="28"/>
          <w:lang w:val="vi-VN"/>
        </w:rPr>
        <w:t xml:space="preserve"> nhân</w:t>
      </w:r>
      <w:r w:rsidR="003705A1" w:rsidRPr="008E2481">
        <w:rPr>
          <w:sz w:val="28"/>
          <w:szCs w:val="28"/>
          <w:lang w:val="vi-VN"/>
        </w:rPr>
        <w:t xml:space="preserve"> của cơ </w:t>
      </w:r>
      <w:r w:rsidR="009863CA" w:rsidRPr="008E2481">
        <w:rPr>
          <w:sz w:val="28"/>
          <w:szCs w:val="28"/>
          <w:lang w:val="vi-VN"/>
        </w:rPr>
        <w:t>quan có thẩm quyền, đơn vị được</w:t>
      </w:r>
      <w:r w:rsidR="003705A1" w:rsidRPr="008E2481">
        <w:rPr>
          <w:sz w:val="28"/>
          <w:szCs w:val="28"/>
          <w:lang w:val="vi-VN"/>
        </w:rPr>
        <w:t xml:space="preserve"> giao thực hiện chính sách</w:t>
      </w:r>
      <w:r w:rsidR="009863CA" w:rsidRPr="008E2481">
        <w:rPr>
          <w:sz w:val="28"/>
          <w:szCs w:val="28"/>
          <w:lang w:val="vi-VN"/>
        </w:rPr>
        <w:t xml:space="preserve"> </w:t>
      </w:r>
      <w:r w:rsidR="003705A1" w:rsidRPr="008E2481">
        <w:rPr>
          <w:sz w:val="28"/>
          <w:szCs w:val="28"/>
          <w:lang w:val="vi-VN"/>
        </w:rPr>
        <w:t>đã</w:t>
      </w:r>
      <w:r w:rsidR="006711FE" w:rsidRPr="008E2481">
        <w:rPr>
          <w:sz w:val="28"/>
          <w:szCs w:val="28"/>
          <w:lang w:val="vi-VN"/>
        </w:rPr>
        <w:t>i</w:t>
      </w:r>
      <w:r w:rsidR="003705A1" w:rsidRPr="008E2481">
        <w:rPr>
          <w:sz w:val="28"/>
          <w:szCs w:val="28"/>
          <w:lang w:val="vi-VN"/>
        </w:rPr>
        <w:t xml:space="preserve"> ngộ đối với nghệ nhân, </w:t>
      </w:r>
      <w:r w:rsidR="009863CA" w:rsidRPr="008E2481">
        <w:rPr>
          <w:sz w:val="28"/>
          <w:szCs w:val="28"/>
          <w:lang w:val="vi-VN"/>
        </w:rPr>
        <w:t>thực hiện chi trả trực tiếp cho nghệ nhân được phong tặng</w:t>
      </w:r>
      <w:r w:rsidR="00942C31" w:rsidRPr="008A3E06">
        <w:rPr>
          <w:sz w:val="28"/>
          <w:szCs w:val="28"/>
          <w:lang w:val="vi-VN"/>
        </w:rPr>
        <w:t xml:space="preserve"> theo quy định</w:t>
      </w:r>
      <w:r w:rsidR="009863CA" w:rsidRPr="008E2481">
        <w:rPr>
          <w:sz w:val="28"/>
          <w:szCs w:val="28"/>
          <w:lang w:val="vi-VN"/>
        </w:rPr>
        <w:t xml:space="preserve">. </w:t>
      </w:r>
    </w:p>
    <w:p w14:paraId="313856B0" w14:textId="5A65D0C8" w:rsidR="003845FB" w:rsidRPr="008A3E06" w:rsidRDefault="00213C18" w:rsidP="00AB0EBD">
      <w:pPr>
        <w:pBdr>
          <w:top w:val="nil"/>
          <w:left w:val="nil"/>
          <w:bottom w:val="nil"/>
          <w:right w:val="nil"/>
          <w:between w:val="nil"/>
        </w:pBdr>
        <w:shd w:val="clear" w:color="auto" w:fill="FFFFFF"/>
        <w:spacing w:before="40" w:after="40" w:line="276" w:lineRule="auto"/>
        <w:ind w:firstLine="567"/>
        <w:jc w:val="both"/>
        <w:rPr>
          <w:sz w:val="28"/>
          <w:szCs w:val="28"/>
          <w:lang w:val="vi-VN"/>
        </w:rPr>
      </w:pPr>
      <w:r w:rsidRPr="008E2481">
        <w:rPr>
          <w:b/>
          <w:spacing w:val="-8"/>
          <w:sz w:val="28"/>
          <w:szCs w:val="28"/>
          <w:lang w:val="vi-VN"/>
        </w:rPr>
        <w:t xml:space="preserve">Điều </w:t>
      </w:r>
      <w:r w:rsidR="007B5D43" w:rsidRPr="008E2481">
        <w:rPr>
          <w:b/>
          <w:spacing w:val="-8"/>
          <w:sz w:val="28"/>
          <w:szCs w:val="28"/>
          <w:lang w:val="vi-VN"/>
        </w:rPr>
        <w:t>5</w:t>
      </w:r>
      <w:r w:rsidRPr="008E2481">
        <w:rPr>
          <w:b/>
          <w:spacing w:val="-8"/>
          <w:sz w:val="28"/>
          <w:szCs w:val="28"/>
          <w:lang w:val="vi-VN"/>
        </w:rPr>
        <w:t xml:space="preserve">. Chính sách hỗ trợ </w:t>
      </w:r>
      <w:r w:rsidR="00CD1960" w:rsidRPr="008E2481">
        <w:rPr>
          <w:b/>
          <w:spacing w:val="-8"/>
          <w:sz w:val="28"/>
          <w:szCs w:val="28"/>
          <w:lang w:val="vi-VN"/>
        </w:rPr>
        <w:t xml:space="preserve"> </w:t>
      </w:r>
      <w:r w:rsidR="000468B6" w:rsidRPr="008E2481">
        <w:rPr>
          <w:b/>
          <w:sz w:val="28"/>
          <w:szCs w:val="28"/>
          <w:lang w:val="vi-VN"/>
        </w:rPr>
        <w:t xml:space="preserve">kết nối vùng nguyên liệu </w:t>
      </w:r>
      <w:r w:rsidR="00CB7461" w:rsidRPr="008E2481">
        <w:rPr>
          <w:b/>
          <w:sz w:val="28"/>
          <w:szCs w:val="28"/>
          <w:lang w:val="vi-VN"/>
        </w:rPr>
        <w:t>và tìm kiếm thị trườn</w:t>
      </w:r>
      <w:r w:rsidR="00907B55" w:rsidRPr="008A3E06">
        <w:rPr>
          <w:b/>
          <w:sz w:val="28"/>
          <w:szCs w:val="28"/>
          <w:lang w:val="vi-VN"/>
        </w:rPr>
        <w:t>g</w:t>
      </w:r>
    </w:p>
    <w:p w14:paraId="59626066" w14:textId="77777777" w:rsidR="003845FB" w:rsidRPr="008E2481" w:rsidRDefault="00213C18" w:rsidP="00AB0EBD">
      <w:pPr>
        <w:pBdr>
          <w:top w:val="nil"/>
          <w:left w:val="nil"/>
          <w:bottom w:val="nil"/>
          <w:right w:val="nil"/>
          <w:between w:val="nil"/>
        </w:pBdr>
        <w:shd w:val="clear" w:color="auto" w:fill="FFFFFF"/>
        <w:spacing w:before="40" w:after="40" w:line="276" w:lineRule="auto"/>
        <w:ind w:firstLine="567"/>
        <w:jc w:val="both"/>
        <w:rPr>
          <w:sz w:val="28"/>
          <w:szCs w:val="28"/>
          <w:lang w:val="vi-VN"/>
        </w:rPr>
      </w:pPr>
      <w:r w:rsidRPr="008E2481">
        <w:rPr>
          <w:sz w:val="28"/>
          <w:szCs w:val="28"/>
          <w:lang w:val="vi-VN"/>
        </w:rPr>
        <w:t>1. Đối tượng</w:t>
      </w:r>
    </w:p>
    <w:p w14:paraId="113A753C" w14:textId="15D0CF7A" w:rsidR="003845FB" w:rsidRPr="008A3E06" w:rsidRDefault="00942C31" w:rsidP="00AB0EBD">
      <w:pPr>
        <w:spacing w:before="40" w:after="40" w:line="276" w:lineRule="auto"/>
        <w:ind w:firstLine="567"/>
        <w:jc w:val="both"/>
        <w:rPr>
          <w:sz w:val="28"/>
          <w:szCs w:val="28"/>
          <w:lang w:val="vi-VN"/>
        </w:rPr>
      </w:pPr>
      <w:r w:rsidRPr="008A3E06">
        <w:rPr>
          <w:sz w:val="28"/>
          <w:szCs w:val="28"/>
          <w:lang w:val="vi-VN"/>
        </w:rPr>
        <w:t xml:space="preserve">Tổ chức, cá nhân tham gia đoàn công tác đi kết nối vùng nguyên liệu, tìm kiếm thị trường cho làng nghề </w:t>
      </w:r>
      <w:r w:rsidRPr="008E2481">
        <w:rPr>
          <w:sz w:val="28"/>
          <w:szCs w:val="28"/>
          <w:lang w:val="vi-VN"/>
        </w:rPr>
        <w:t>theo chương trình, kế hoạch của cơ quan được</w:t>
      </w:r>
      <w:r w:rsidR="004833F1" w:rsidRPr="008A3E06">
        <w:rPr>
          <w:sz w:val="28"/>
          <w:szCs w:val="28"/>
          <w:lang w:val="vi-VN"/>
        </w:rPr>
        <w:t xml:space="preserve"> giao nhiệm vụ và</w:t>
      </w:r>
      <w:r w:rsidRPr="008E2481">
        <w:rPr>
          <w:sz w:val="28"/>
          <w:szCs w:val="28"/>
          <w:lang w:val="vi-VN"/>
        </w:rPr>
        <w:t xml:space="preserve"> cấp thẩm quyền </w:t>
      </w:r>
      <w:r w:rsidR="004833F1" w:rsidRPr="008A3E06">
        <w:rPr>
          <w:sz w:val="28"/>
          <w:szCs w:val="28"/>
          <w:lang w:val="vi-VN"/>
        </w:rPr>
        <w:t>phê duyệt</w:t>
      </w:r>
      <w:r w:rsidRPr="008A3E06">
        <w:rPr>
          <w:sz w:val="28"/>
          <w:szCs w:val="28"/>
          <w:lang w:val="vi-VN"/>
        </w:rPr>
        <w:t>.</w:t>
      </w:r>
    </w:p>
    <w:p w14:paraId="0AB04B3A" w14:textId="77777777" w:rsidR="003845FB" w:rsidRPr="008E2481" w:rsidRDefault="00213C18" w:rsidP="00AB0EBD">
      <w:pPr>
        <w:pBdr>
          <w:top w:val="nil"/>
          <w:left w:val="nil"/>
          <w:bottom w:val="nil"/>
          <w:right w:val="nil"/>
          <w:between w:val="nil"/>
        </w:pBdr>
        <w:shd w:val="clear" w:color="auto" w:fill="FFFFFF"/>
        <w:spacing w:before="40" w:after="40" w:line="276" w:lineRule="auto"/>
        <w:ind w:firstLine="567"/>
        <w:jc w:val="both"/>
        <w:rPr>
          <w:sz w:val="28"/>
          <w:szCs w:val="28"/>
          <w:lang w:val="vi-VN"/>
        </w:rPr>
      </w:pPr>
      <w:r w:rsidRPr="008E2481">
        <w:rPr>
          <w:sz w:val="28"/>
          <w:szCs w:val="28"/>
          <w:lang w:val="vi-VN"/>
        </w:rPr>
        <w:t>2. Nội dung, mức hỗ trợ</w:t>
      </w:r>
    </w:p>
    <w:p w14:paraId="41DE9A2F" w14:textId="4E37078C" w:rsidR="00032C51" w:rsidRPr="008A3E06" w:rsidRDefault="00032C51" w:rsidP="00AB0EBD">
      <w:pPr>
        <w:shd w:val="clear" w:color="auto" w:fill="FFFFFF"/>
        <w:spacing w:before="40" w:after="40" w:line="276" w:lineRule="auto"/>
        <w:ind w:firstLine="567"/>
        <w:jc w:val="both"/>
        <w:rPr>
          <w:sz w:val="28"/>
          <w:szCs w:val="28"/>
          <w:lang w:val="vi-VN"/>
        </w:rPr>
      </w:pPr>
      <w:r w:rsidRPr="008A3E06">
        <w:rPr>
          <w:sz w:val="28"/>
          <w:szCs w:val="28"/>
          <w:lang w:val="vi-VN"/>
        </w:rPr>
        <w:t xml:space="preserve">a)  Nội dung </w:t>
      </w:r>
      <w:r w:rsidR="003A4EF0" w:rsidRPr="008A3E06">
        <w:rPr>
          <w:sz w:val="28"/>
          <w:szCs w:val="28"/>
          <w:lang w:val="vi-VN"/>
        </w:rPr>
        <w:t>hỗ trợ</w:t>
      </w:r>
    </w:p>
    <w:p w14:paraId="2165272E" w14:textId="77777777" w:rsidR="00032C51" w:rsidRPr="008A3E06" w:rsidRDefault="00032C51" w:rsidP="00032C51">
      <w:pPr>
        <w:shd w:val="clear" w:color="auto" w:fill="FFFFFF"/>
        <w:spacing w:before="40" w:after="40" w:line="276" w:lineRule="auto"/>
        <w:ind w:firstLine="567"/>
        <w:jc w:val="both"/>
        <w:rPr>
          <w:sz w:val="28"/>
          <w:szCs w:val="28"/>
          <w:lang w:val="vi-VN"/>
        </w:rPr>
      </w:pPr>
      <w:r w:rsidRPr="008A3E06">
        <w:rPr>
          <w:sz w:val="28"/>
          <w:szCs w:val="28"/>
          <w:lang w:val="vi-VN"/>
        </w:rPr>
        <w:t>- Chi phí đi lại, phụ cấp lưu trú, tiền thuê phòng nghỉ tại nơi đến công tác.</w:t>
      </w:r>
    </w:p>
    <w:p w14:paraId="409CE475" w14:textId="77777777" w:rsidR="00032C51" w:rsidRPr="008A3E06" w:rsidRDefault="00032C51" w:rsidP="00032C51">
      <w:pPr>
        <w:shd w:val="clear" w:color="auto" w:fill="FFFFFF"/>
        <w:spacing w:before="40" w:after="40" w:line="276" w:lineRule="auto"/>
        <w:ind w:firstLine="567"/>
        <w:jc w:val="both"/>
        <w:rPr>
          <w:sz w:val="28"/>
          <w:szCs w:val="28"/>
          <w:lang w:val="vi-VN"/>
        </w:rPr>
      </w:pPr>
      <w:r w:rsidRPr="008A3E06">
        <w:rPr>
          <w:sz w:val="28"/>
          <w:szCs w:val="28"/>
          <w:lang w:val="vi-VN"/>
        </w:rPr>
        <w:t>- Chi phí tổ chức, hội nghị, hội thảo kết nối vùng nguyên liệu, tìm kiếm thị trường tại nơi đến.</w:t>
      </w:r>
    </w:p>
    <w:p w14:paraId="73C980D1" w14:textId="1A5C4E42" w:rsidR="00032C51" w:rsidRPr="008A3E06" w:rsidRDefault="00032C51" w:rsidP="00032C51">
      <w:pPr>
        <w:shd w:val="clear" w:color="auto" w:fill="FFFFFF"/>
        <w:spacing w:before="40" w:after="40" w:line="276" w:lineRule="auto"/>
        <w:ind w:firstLine="567"/>
        <w:jc w:val="both"/>
        <w:rPr>
          <w:sz w:val="28"/>
          <w:szCs w:val="28"/>
          <w:lang w:val="vi-VN"/>
        </w:rPr>
      </w:pPr>
      <w:r w:rsidRPr="008A3E06">
        <w:rPr>
          <w:sz w:val="28"/>
          <w:szCs w:val="28"/>
          <w:lang w:val="vi-VN"/>
        </w:rPr>
        <w:t xml:space="preserve">b) Mức </w:t>
      </w:r>
      <w:r w:rsidR="003A4EF0" w:rsidRPr="008A3E06">
        <w:rPr>
          <w:sz w:val="28"/>
          <w:szCs w:val="28"/>
          <w:lang w:val="vi-VN"/>
        </w:rPr>
        <w:t>hỗ trợ</w:t>
      </w:r>
    </w:p>
    <w:p w14:paraId="7DB0F50B" w14:textId="38178133" w:rsidR="006E26CB" w:rsidRPr="008A3E06" w:rsidRDefault="00213C18" w:rsidP="00AB0EBD">
      <w:pPr>
        <w:shd w:val="clear" w:color="auto" w:fill="FFFFFF"/>
        <w:spacing w:before="40" w:after="40" w:line="276" w:lineRule="auto"/>
        <w:ind w:firstLine="567"/>
        <w:jc w:val="both"/>
        <w:rPr>
          <w:sz w:val="28"/>
          <w:szCs w:val="28"/>
          <w:lang w:val="vi-VN"/>
        </w:rPr>
      </w:pPr>
      <w:r w:rsidRPr="008E2481">
        <w:rPr>
          <w:sz w:val="28"/>
          <w:szCs w:val="28"/>
          <w:lang w:val="vi-VN"/>
        </w:rPr>
        <w:t xml:space="preserve">Hỗ trợ </w:t>
      </w:r>
      <w:r w:rsidR="00984744" w:rsidRPr="008E2481">
        <w:rPr>
          <w:sz w:val="28"/>
          <w:szCs w:val="28"/>
          <w:lang w:val="vi-VN"/>
        </w:rPr>
        <w:t xml:space="preserve">100% </w:t>
      </w:r>
      <w:r w:rsidRPr="008E2481">
        <w:rPr>
          <w:sz w:val="28"/>
          <w:szCs w:val="28"/>
          <w:lang w:val="vi-VN"/>
        </w:rPr>
        <w:t xml:space="preserve">chi phí </w:t>
      </w:r>
      <w:r w:rsidR="006E26CB" w:rsidRPr="008A3E06">
        <w:rPr>
          <w:sz w:val="28"/>
          <w:szCs w:val="28"/>
          <w:lang w:val="vi-VN"/>
        </w:rPr>
        <w:t xml:space="preserve">cho các tổ chức, cá nhân tham gia đoàn công tác đi kết nối vùng nguyên liệu, tìm kiếm thị trường </w:t>
      </w:r>
      <w:r w:rsidR="006E26CB" w:rsidRPr="008E2481">
        <w:rPr>
          <w:sz w:val="28"/>
          <w:szCs w:val="28"/>
          <w:lang w:val="vi-VN"/>
        </w:rPr>
        <w:t>theo quy định tại Phụ lục 03 Nghị quyết số 09/2017/NQ-HĐND ngày 05/12/2017; Điều 1, Nghị quyết số 05/2025/NQ-HĐND ngày 29/4/2025</w:t>
      </w:r>
      <w:r w:rsidR="006E26CB" w:rsidRPr="008E2481">
        <w:rPr>
          <w:i/>
          <w:sz w:val="28"/>
          <w:szCs w:val="28"/>
          <w:lang w:val="vi-VN"/>
        </w:rPr>
        <w:t xml:space="preserve"> </w:t>
      </w:r>
      <w:r w:rsidR="006E26CB" w:rsidRPr="008E2481">
        <w:rPr>
          <w:sz w:val="28"/>
          <w:szCs w:val="28"/>
          <w:lang w:val="vi-VN"/>
        </w:rPr>
        <w:t>của Hội đồng nhân dân Thành phố</w:t>
      </w:r>
      <w:r w:rsidR="00032C51" w:rsidRPr="008A3E06">
        <w:rPr>
          <w:sz w:val="28"/>
          <w:szCs w:val="28"/>
          <w:lang w:val="vi-VN"/>
        </w:rPr>
        <w:t>.</w:t>
      </w:r>
    </w:p>
    <w:p w14:paraId="211B716E" w14:textId="77777777" w:rsidR="003845FB" w:rsidRPr="008E2481" w:rsidRDefault="00213C18" w:rsidP="00AB0EBD">
      <w:pPr>
        <w:spacing w:before="40" w:after="40" w:line="276" w:lineRule="auto"/>
        <w:ind w:firstLine="567"/>
        <w:jc w:val="both"/>
        <w:rPr>
          <w:sz w:val="28"/>
          <w:szCs w:val="28"/>
          <w:lang w:val="vi-VN"/>
        </w:rPr>
      </w:pPr>
      <w:r w:rsidRPr="008E2481">
        <w:rPr>
          <w:sz w:val="28"/>
          <w:szCs w:val="28"/>
          <w:lang w:val="vi-VN"/>
        </w:rPr>
        <w:t>3. Nguồn kinh phí</w:t>
      </w:r>
      <w:r w:rsidRPr="008E2481">
        <w:rPr>
          <w:b/>
          <w:sz w:val="28"/>
          <w:szCs w:val="28"/>
          <w:lang w:val="vi-VN"/>
        </w:rPr>
        <w:t xml:space="preserve">: </w:t>
      </w:r>
      <w:r w:rsidRPr="008E2481">
        <w:rPr>
          <w:sz w:val="28"/>
          <w:szCs w:val="28"/>
          <w:lang w:val="vi-VN"/>
        </w:rPr>
        <w:t xml:space="preserve">Ngân sách </w:t>
      </w:r>
      <w:r w:rsidR="00917A12" w:rsidRPr="008E2481">
        <w:rPr>
          <w:sz w:val="28"/>
          <w:szCs w:val="28"/>
          <w:lang w:val="vi-VN"/>
        </w:rPr>
        <w:t>cấp</w:t>
      </w:r>
      <w:r w:rsidRPr="008E2481">
        <w:rPr>
          <w:sz w:val="28"/>
          <w:szCs w:val="28"/>
          <w:lang w:val="vi-VN"/>
        </w:rPr>
        <w:t xml:space="preserve"> Thành phố</w:t>
      </w:r>
      <w:r w:rsidR="00917A12" w:rsidRPr="008E2481">
        <w:rPr>
          <w:sz w:val="28"/>
          <w:szCs w:val="28"/>
          <w:lang w:val="vi-VN"/>
        </w:rPr>
        <w:t>.</w:t>
      </w:r>
      <w:r w:rsidR="00E00E23" w:rsidRPr="008E2481">
        <w:rPr>
          <w:sz w:val="28"/>
          <w:szCs w:val="28"/>
          <w:lang w:val="vi-VN"/>
        </w:rPr>
        <w:t xml:space="preserve"> </w:t>
      </w:r>
    </w:p>
    <w:p w14:paraId="34DB3A7D" w14:textId="72AE868F" w:rsidR="00A45B3C" w:rsidRPr="008E2481" w:rsidRDefault="00A45B3C" w:rsidP="00AB0EBD">
      <w:pPr>
        <w:spacing w:before="40" w:after="40" w:line="276" w:lineRule="auto"/>
        <w:ind w:firstLine="567"/>
        <w:jc w:val="both"/>
        <w:rPr>
          <w:sz w:val="28"/>
          <w:szCs w:val="28"/>
          <w:lang w:val="vi-VN"/>
        </w:rPr>
      </w:pPr>
      <w:r w:rsidRPr="008E2481">
        <w:rPr>
          <w:sz w:val="28"/>
          <w:szCs w:val="28"/>
          <w:lang w:val="vi-VN"/>
        </w:rPr>
        <w:t>4. Phương thức thực hiện:</w:t>
      </w:r>
      <w:r w:rsidR="00E27B7E" w:rsidRPr="008E2481">
        <w:rPr>
          <w:sz w:val="28"/>
          <w:szCs w:val="28"/>
          <w:lang w:val="vi-VN"/>
        </w:rPr>
        <w:t xml:space="preserve"> Thực hiện theo chương trình, kế hoạch</w:t>
      </w:r>
      <w:r w:rsidR="00032C51" w:rsidRPr="008E2481">
        <w:rPr>
          <w:sz w:val="28"/>
          <w:szCs w:val="28"/>
          <w:lang w:val="vi-VN"/>
        </w:rPr>
        <w:t xml:space="preserve"> của cơ quan được giao nhiệm vụ</w:t>
      </w:r>
      <w:r w:rsidR="00032C51" w:rsidRPr="008A3E06">
        <w:rPr>
          <w:sz w:val="28"/>
          <w:szCs w:val="28"/>
          <w:lang w:val="vi-VN"/>
        </w:rPr>
        <w:t>,</w:t>
      </w:r>
      <w:r w:rsidR="00E27B7E" w:rsidRPr="008E2481">
        <w:rPr>
          <w:sz w:val="28"/>
          <w:szCs w:val="28"/>
          <w:lang w:val="vi-VN"/>
        </w:rPr>
        <w:t xml:space="preserve"> được cấp thẩm quyền </w:t>
      </w:r>
      <w:r w:rsidR="00032C51" w:rsidRPr="008A3E06">
        <w:rPr>
          <w:sz w:val="28"/>
          <w:szCs w:val="28"/>
          <w:lang w:val="vi-VN"/>
        </w:rPr>
        <w:t>phê duyệt</w:t>
      </w:r>
      <w:r w:rsidRPr="008E2481">
        <w:rPr>
          <w:sz w:val="28"/>
          <w:szCs w:val="28"/>
          <w:lang w:val="vi-VN"/>
        </w:rPr>
        <w:t>.</w:t>
      </w:r>
    </w:p>
    <w:p w14:paraId="595FA9B8" w14:textId="726EC5A5" w:rsidR="00413DC5" w:rsidRPr="008E2481" w:rsidRDefault="00213C18" w:rsidP="00AB0EBD">
      <w:pPr>
        <w:spacing w:before="40" w:after="40" w:line="276" w:lineRule="auto"/>
        <w:ind w:firstLine="567"/>
        <w:jc w:val="both"/>
        <w:rPr>
          <w:b/>
          <w:sz w:val="28"/>
          <w:szCs w:val="28"/>
          <w:lang w:val="vi-VN"/>
        </w:rPr>
      </w:pPr>
      <w:r w:rsidRPr="008E2481">
        <w:rPr>
          <w:b/>
          <w:sz w:val="28"/>
          <w:szCs w:val="28"/>
          <w:lang w:val="vi-VN"/>
        </w:rPr>
        <w:t xml:space="preserve">Điều </w:t>
      </w:r>
      <w:r w:rsidR="007B5D43" w:rsidRPr="008E2481">
        <w:rPr>
          <w:b/>
          <w:sz w:val="28"/>
          <w:szCs w:val="28"/>
          <w:lang w:val="vi-VN"/>
        </w:rPr>
        <w:t>6</w:t>
      </w:r>
      <w:r w:rsidRPr="008E2481">
        <w:rPr>
          <w:b/>
          <w:sz w:val="28"/>
          <w:szCs w:val="28"/>
          <w:lang w:val="vi-VN"/>
        </w:rPr>
        <w:t xml:space="preserve">. Chính </w:t>
      </w:r>
      <w:r w:rsidR="008D7168" w:rsidRPr="008E2481">
        <w:rPr>
          <w:b/>
          <w:sz w:val="28"/>
          <w:szCs w:val="28"/>
          <w:lang w:val="vi-VN"/>
        </w:rPr>
        <w:t xml:space="preserve">sách hỗ trợ </w:t>
      </w:r>
      <w:r w:rsidR="00413DC5" w:rsidRPr="008E2481">
        <w:rPr>
          <w:b/>
          <w:bCs/>
          <w:sz w:val="28"/>
          <w:szCs w:val="28"/>
          <w:lang w:val="vi-VN"/>
        </w:rPr>
        <w:t>xây dựng thương hiệu cho làng nghề</w:t>
      </w:r>
      <w:r w:rsidR="00413DC5" w:rsidRPr="008E2481">
        <w:rPr>
          <w:b/>
          <w:sz w:val="28"/>
          <w:szCs w:val="28"/>
          <w:lang w:val="vi-VN"/>
        </w:rPr>
        <w:t xml:space="preserve"> </w:t>
      </w:r>
    </w:p>
    <w:p w14:paraId="45FEEFA7" w14:textId="77777777" w:rsidR="003845FB" w:rsidRPr="008E2481" w:rsidRDefault="00213C18" w:rsidP="00AB0EBD">
      <w:pPr>
        <w:spacing w:before="40" w:after="40" w:line="276" w:lineRule="auto"/>
        <w:ind w:firstLine="567"/>
        <w:jc w:val="both"/>
        <w:rPr>
          <w:sz w:val="28"/>
          <w:szCs w:val="28"/>
          <w:lang w:val="vi-VN"/>
        </w:rPr>
      </w:pPr>
      <w:r w:rsidRPr="008E2481">
        <w:rPr>
          <w:sz w:val="28"/>
          <w:szCs w:val="28"/>
          <w:lang w:val="vi-VN"/>
        </w:rPr>
        <w:t>1. Đối tượng</w:t>
      </w:r>
    </w:p>
    <w:p w14:paraId="603CC484" w14:textId="2B48C1D4" w:rsidR="003845FB" w:rsidRPr="008E2481" w:rsidRDefault="00213C18" w:rsidP="00AB0EBD">
      <w:pPr>
        <w:shd w:val="clear" w:color="auto" w:fill="FFFFFF"/>
        <w:spacing w:before="40" w:after="40" w:line="276" w:lineRule="auto"/>
        <w:ind w:firstLine="567"/>
        <w:jc w:val="both"/>
        <w:rPr>
          <w:sz w:val="28"/>
          <w:szCs w:val="28"/>
          <w:lang w:val="vi-VN"/>
        </w:rPr>
      </w:pPr>
      <w:r w:rsidRPr="008E2481">
        <w:rPr>
          <w:sz w:val="28"/>
          <w:szCs w:val="28"/>
          <w:lang w:val="vi-VN"/>
        </w:rPr>
        <w:t>Làng nghề đã được UBND Thành phố công nhận danh hiệu “Làng nghề, Nghề truyền thống, Làng nghề truyền thống”.</w:t>
      </w:r>
      <w:r w:rsidR="00475922" w:rsidRPr="008E2481">
        <w:rPr>
          <w:sz w:val="28"/>
          <w:szCs w:val="28"/>
          <w:lang w:val="vi-VN"/>
        </w:rPr>
        <w:t xml:space="preserve"> </w:t>
      </w:r>
    </w:p>
    <w:p w14:paraId="2140B5F0" w14:textId="44983099" w:rsidR="003A4EF0" w:rsidRPr="008E2481" w:rsidRDefault="003A4EF0" w:rsidP="003A4EF0">
      <w:pPr>
        <w:spacing w:before="40" w:after="40" w:line="276" w:lineRule="auto"/>
        <w:ind w:firstLine="567"/>
        <w:jc w:val="both"/>
        <w:rPr>
          <w:sz w:val="28"/>
          <w:szCs w:val="28"/>
          <w:lang w:val="vi-VN"/>
        </w:rPr>
      </w:pPr>
      <w:r w:rsidRPr="008E2481">
        <w:rPr>
          <w:sz w:val="28"/>
          <w:szCs w:val="28"/>
          <w:lang w:val="vi-VN"/>
        </w:rPr>
        <w:t xml:space="preserve">Doanh nghiệp, hợp tác xã, tổ hợp tác, hộ gia đình sản xuất, kinh doanh tại các làng nghề </w:t>
      </w:r>
      <w:r w:rsidRPr="008E2481">
        <w:rPr>
          <w:i/>
          <w:sz w:val="28"/>
          <w:szCs w:val="28"/>
          <w:lang w:val="vi-VN"/>
        </w:rPr>
        <w:t>(gọi chung là cơ sở ngành nghề nông thôn)</w:t>
      </w:r>
      <w:r w:rsidRPr="008E2481">
        <w:rPr>
          <w:sz w:val="28"/>
          <w:szCs w:val="28"/>
          <w:lang w:val="vi-VN"/>
        </w:rPr>
        <w:t xml:space="preserve">. </w:t>
      </w:r>
    </w:p>
    <w:p w14:paraId="60EBD77D" w14:textId="357BE87B" w:rsidR="00F457AD" w:rsidRPr="008A3E06" w:rsidRDefault="00213C18" w:rsidP="00866ABC">
      <w:pPr>
        <w:spacing w:before="40" w:after="40" w:line="276" w:lineRule="auto"/>
        <w:ind w:firstLine="567"/>
        <w:jc w:val="both"/>
        <w:rPr>
          <w:sz w:val="28"/>
          <w:szCs w:val="28"/>
          <w:lang w:val="vi-VN"/>
        </w:rPr>
      </w:pPr>
      <w:r w:rsidRPr="008E2481">
        <w:rPr>
          <w:sz w:val="28"/>
          <w:szCs w:val="28"/>
          <w:lang w:val="vi-VN"/>
        </w:rPr>
        <w:lastRenderedPageBreak/>
        <w:t>2. Nội dung, mức hỗ trợ</w:t>
      </w:r>
      <w:r w:rsidR="00F457AD" w:rsidRPr="008A3E06">
        <w:rPr>
          <w:sz w:val="28"/>
          <w:szCs w:val="28"/>
          <w:lang w:val="vi-VN"/>
        </w:rPr>
        <w:t>: Hỗ trợ 100% kinh phí để thực hiện các nội dung:</w:t>
      </w:r>
    </w:p>
    <w:p w14:paraId="76725D1F" w14:textId="42C87C02" w:rsidR="003845FB" w:rsidRPr="008E2481" w:rsidRDefault="00A45B3C" w:rsidP="00AB0EBD">
      <w:pPr>
        <w:shd w:val="clear" w:color="auto" w:fill="FFFFFF"/>
        <w:spacing w:before="40" w:after="40" w:line="276" w:lineRule="auto"/>
        <w:ind w:firstLine="567"/>
        <w:jc w:val="both"/>
        <w:rPr>
          <w:sz w:val="28"/>
          <w:szCs w:val="28"/>
          <w:lang w:val="vi-VN"/>
        </w:rPr>
      </w:pPr>
      <w:r w:rsidRPr="008E2481">
        <w:rPr>
          <w:sz w:val="28"/>
          <w:szCs w:val="28"/>
          <w:lang w:val="vi-VN"/>
        </w:rPr>
        <w:t xml:space="preserve">a) </w:t>
      </w:r>
      <w:r w:rsidR="00F457AD" w:rsidRPr="008A3E06">
        <w:rPr>
          <w:sz w:val="28"/>
          <w:szCs w:val="28"/>
          <w:lang w:val="vi-VN"/>
        </w:rPr>
        <w:t>T</w:t>
      </w:r>
      <w:r w:rsidR="00213C18" w:rsidRPr="008E2481">
        <w:rPr>
          <w:sz w:val="28"/>
          <w:szCs w:val="28"/>
          <w:lang w:val="vi-VN"/>
        </w:rPr>
        <w:t>ập huấn kiến thức về xây dựng và phát triển thương hiệu. Nội dung hỗ trợ thực hiện theo quy định</w:t>
      </w:r>
      <w:r w:rsidR="00413DC5" w:rsidRPr="008E2481">
        <w:rPr>
          <w:sz w:val="28"/>
          <w:szCs w:val="28"/>
          <w:lang w:val="vi-VN"/>
        </w:rPr>
        <w:t xml:space="preserve"> tại Khoản 2 Điều </w:t>
      </w:r>
      <w:r w:rsidR="00032C51" w:rsidRPr="008A3E06">
        <w:rPr>
          <w:sz w:val="28"/>
          <w:szCs w:val="28"/>
          <w:lang w:val="vi-VN"/>
        </w:rPr>
        <w:t>3</w:t>
      </w:r>
      <w:r w:rsidR="00413DC5" w:rsidRPr="008E2481">
        <w:rPr>
          <w:sz w:val="28"/>
          <w:szCs w:val="28"/>
          <w:lang w:val="vi-VN"/>
        </w:rPr>
        <w:t xml:space="preserve"> Quy định </w:t>
      </w:r>
      <w:r w:rsidR="00032C51" w:rsidRPr="008A3E06">
        <w:rPr>
          <w:sz w:val="28"/>
          <w:szCs w:val="28"/>
          <w:lang w:val="vi-VN"/>
        </w:rPr>
        <w:t xml:space="preserve"> </w:t>
      </w:r>
      <w:r w:rsidR="00D17AC2" w:rsidRPr="008A3E06">
        <w:rPr>
          <w:sz w:val="28"/>
          <w:szCs w:val="28"/>
          <w:lang w:val="vi-VN"/>
        </w:rPr>
        <w:t>n</w:t>
      </w:r>
      <w:r w:rsidR="00032C51" w:rsidRPr="008A3E06">
        <w:rPr>
          <w:sz w:val="28"/>
          <w:szCs w:val="28"/>
          <w:lang w:val="vi-VN"/>
        </w:rPr>
        <w:t>ày</w:t>
      </w:r>
      <w:r w:rsidR="00213C18" w:rsidRPr="008E2481">
        <w:rPr>
          <w:sz w:val="28"/>
          <w:szCs w:val="28"/>
          <w:lang w:val="vi-VN"/>
        </w:rPr>
        <w:t>.</w:t>
      </w:r>
    </w:p>
    <w:p w14:paraId="1C6B6B2B" w14:textId="79D0B07A" w:rsidR="0022399B" w:rsidRPr="008E2481" w:rsidRDefault="0022399B" w:rsidP="0022399B">
      <w:pPr>
        <w:shd w:val="clear" w:color="auto" w:fill="FFFFFF"/>
        <w:spacing w:before="40" w:after="40" w:line="276" w:lineRule="auto"/>
        <w:ind w:firstLine="567"/>
        <w:jc w:val="both"/>
        <w:rPr>
          <w:sz w:val="28"/>
          <w:szCs w:val="28"/>
          <w:lang w:val="vi-VN"/>
        </w:rPr>
      </w:pPr>
      <w:r w:rsidRPr="008E2481">
        <w:rPr>
          <w:sz w:val="28"/>
          <w:szCs w:val="28"/>
          <w:lang w:val="vi-VN"/>
        </w:rPr>
        <w:t xml:space="preserve">b) </w:t>
      </w:r>
      <w:r w:rsidR="00F457AD" w:rsidRPr="008A3E06">
        <w:rPr>
          <w:sz w:val="28"/>
          <w:szCs w:val="28"/>
          <w:lang w:val="vi-VN"/>
        </w:rPr>
        <w:t>C</w:t>
      </w:r>
      <w:r w:rsidRPr="008E2481">
        <w:rPr>
          <w:sz w:val="28"/>
          <w:szCs w:val="28"/>
          <w:lang w:val="vi-VN"/>
        </w:rPr>
        <w:t>hi phí các hoạt động truyền thông, maketing, quảng bá sản phẩm, thương hiệu sản phẩm, thương hiệu làng nghề.</w:t>
      </w:r>
    </w:p>
    <w:p w14:paraId="5FFB22AA" w14:textId="11782284" w:rsidR="003845FB" w:rsidRPr="008E2481" w:rsidRDefault="00EB08EE" w:rsidP="00461C60">
      <w:pPr>
        <w:shd w:val="clear" w:color="auto" w:fill="FFFFFF"/>
        <w:spacing w:before="40" w:after="40" w:line="276" w:lineRule="auto"/>
        <w:ind w:firstLine="567"/>
        <w:jc w:val="both"/>
        <w:rPr>
          <w:i/>
          <w:sz w:val="28"/>
          <w:szCs w:val="28"/>
          <w:lang w:val="vi-VN"/>
        </w:rPr>
      </w:pPr>
      <w:r w:rsidRPr="008E2481">
        <w:rPr>
          <w:sz w:val="28"/>
          <w:szCs w:val="28"/>
          <w:lang w:val="vi-VN"/>
        </w:rPr>
        <w:t>c</w:t>
      </w:r>
      <w:r w:rsidR="00A45B3C" w:rsidRPr="008E2481">
        <w:rPr>
          <w:sz w:val="28"/>
          <w:szCs w:val="28"/>
          <w:lang w:val="vi-VN"/>
        </w:rPr>
        <w:t xml:space="preserve">) </w:t>
      </w:r>
      <w:r w:rsidR="00F457AD" w:rsidRPr="008A3E06">
        <w:rPr>
          <w:sz w:val="28"/>
          <w:szCs w:val="28"/>
          <w:lang w:val="vi-VN"/>
        </w:rPr>
        <w:t>T</w:t>
      </w:r>
      <w:r w:rsidR="00213C18" w:rsidRPr="008E2481">
        <w:rPr>
          <w:sz w:val="28"/>
          <w:szCs w:val="28"/>
          <w:lang w:val="vi-VN"/>
        </w:rPr>
        <w:t>ư vấn chiến lược xây dựng và phát triển thương</w:t>
      </w:r>
      <w:r w:rsidR="00461C60" w:rsidRPr="008E2481">
        <w:rPr>
          <w:sz w:val="28"/>
          <w:szCs w:val="28"/>
          <w:lang w:val="vi-VN"/>
        </w:rPr>
        <w:t xml:space="preserve"> hiệu; xây dựng bộ nhận diện thương hiệu cho sản phẩm làng nghề</w:t>
      </w:r>
      <w:r w:rsidR="00D17AC2" w:rsidRPr="008E2481">
        <w:rPr>
          <w:sz w:val="28"/>
          <w:szCs w:val="28"/>
          <w:lang w:val="vi-VN"/>
        </w:rPr>
        <w:t>.</w:t>
      </w:r>
    </w:p>
    <w:p w14:paraId="406DCFFD" w14:textId="076B6727" w:rsidR="003845FB" w:rsidRPr="008E2481" w:rsidRDefault="00EB08EE" w:rsidP="00AB0EBD">
      <w:pPr>
        <w:spacing w:before="40" w:after="40" w:line="276" w:lineRule="auto"/>
        <w:ind w:firstLine="567"/>
        <w:jc w:val="both"/>
        <w:rPr>
          <w:spacing w:val="4"/>
          <w:sz w:val="28"/>
          <w:szCs w:val="28"/>
          <w:lang w:val="vi-VN"/>
        </w:rPr>
      </w:pPr>
      <w:r w:rsidRPr="008E2481">
        <w:rPr>
          <w:spacing w:val="4"/>
          <w:sz w:val="28"/>
          <w:szCs w:val="28"/>
          <w:lang w:val="vi-VN"/>
        </w:rPr>
        <w:t>d</w:t>
      </w:r>
      <w:r w:rsidR="00461C60" w:rsidRPr="008E2481">
        <w:rPr>
          <w:spacing w:val="4"/>
          <w:sz w:val="28"/>
          <w:szCs w:val="28"/>
          <w:lang w:val="vi-VN"/>
        </w:rPr>
        <w:t xml:space="preserve">) </w:t>
      </w:r>
      <w:r w:rsidR="00F457AD" w:rsidRPr="008A3E06">
        <w:rPr>
          <w:spacing w:val="4"/>
          <w:sz w:val="28"/>
          <w:szCs w:val="28"/>
          <w:lang w:val="vi-VN"/>
        </w:rPr>
        <w:t>Chi phí thuê tư vấn, hỗ trợ trực tiếp cho cơ sở ngành nghề nông thôn</w:t>
      </w:r>
      <w:r w:rsidR="00461C60" w:rsidRPr="008E2481">
        <w:rPr>
          <w:spacing w:val="4"/>
          <w:sz w:val="28"/>
          <w:szCs w:val="28"/>
          <w:lang w:val="vi-VN"/>
        </w:rPr>
        <w:t xml:space="preserve"> </w:t>
      </w:r>
      <w:r w:rsidR="00D17AC2" w:rsidRPr="008A3E06">
        <w:rPr>
          <w:spacing w:val="4"/>
          <w:sz w:val="28"/>
          <w:szCs w:val="28"/>
          <w:highlight w:val="white"/>
          <w:lang w:val="vi-VN"/>
        </w:rPr>
        <w:t>thiết kế</w:t>
      </w:r>
      <w:r w:rsidR="00F457AD" w:rsidRPr="008A3E06">
        <w:rPr>
          <w:spacing w:val="4"/>
          <w:sz w:val="28"/>
          <w:szCs w:val="28"/>
          <w:highlight w:val="white"/>
          <w:lang w:val="vi-VN"/>
        </w:rPr>
        <w:t xml:space="preserve"> mẫu mã, bao bì đóng gói</w:t>
      </w:r>
      <w:r w:rsidR="00D17AC2" w:rsidRPr="008A3E06">
        <w:rPr>
          <w:spacing w:val="4"/>
          <w:sz w:val="28"/>
          <w:szCs w:val="28"/>
          <w:highlight w:val="white"/>
          <w:lang w:val="vi-VN"/>
        </w:rPr>
        <w:t xml:space="preserve"> sản phẩm</w:t>
      </w:r>
      <w:r w:rsidR="00213C18" w:rsidRPr="008E2481">
        <w:rPr>
          <w:spacing w:val="4"/>
          <w:sz w:val="28"/>
          <w:szCs w:val="28"/>
          <w:highlight w:val="white"/>
          <w:lang w:val="vi-VN"/>
        </w:rPr>
        <w:t>.</w:t>
      </w:r>
    </w:p>
    <w:p w14:paraId="3E610255" w14:textId="663EE25E" w:rsidR="00866ABC" w:rsidRPr="008E2481" w:rsidRDefault="00866ABC" w:rsidP="00866ABC">
      <w:pPr>
        <w:pStyle w:val="ThngthngWeb"/>
        <w:shd w:val="clear" w:color="auto" w:fill="FFFFFF"/>
        <w:spacing w:before="120" w:beforeAutospacing="0" w:after="120" w:afterAutospacing="0" w:line="234" w:lineRule="atLeast"/>
        <w:ind w:leftChars="0" w:left="1" w:firstLineChars="202" w:firstLine="566"/>
        <w:jc w:val="both"/>
        <w:rPr>
          <w:spacing w:val="4"/>
          <w:sz w:val="28"/>
          <w:szCs w:val="28"/>
          <w:lang w:val="vi-VN"/>
        </w:rPr>
      </w:pPr>
      <w:r w:rsidRPr="008A3E06">
        <w:rPr>
          <w:sz w:val="28"/>
          <w:szCs w:val="28"/>
          <w:lang w:val="vi-VN"/>
        </w:rPr>
        <w:t>Mức hỗ trợ tối đa không quá 100 triệu đồng/01 nội dung.</w:t>
      </w:r>
    </w:p>
    <w:p w14:paraId="4FD0FCE5" w14:textId="77777777" w:rsidR="00461C60" w:rsidRPr="008E2481" w:rsidRDefault="00BD326E" w:rsidP="00AB0EBD">
      <w:pPr>
        <w:shd w:val="clear" w:color="auto" w:fill="FFFFFF"/>
        <w:spacing w:before="40" w:after="40" w:line="276" w:lineRule="auto"/>
        <w:ind w:firstLine="567"/>
        <w:jc w:val="both"/>
        <w:rPr>
          <w:sz w:val="28"/>
          <w:szCs w:val="28"/>
          <w:lang w:val="vi-VN"/>
        </w:rPr>
      </w:pPr>
      <w:r w:rsidRPr="008E2481">
        <w:rPr>
          <w:b/>
          <w:i/>
          <w:sz w:val="28"/>
          <w:szCs w:val="28"/>
          <w:highlight w:val="white"/>
          <w:lang w:val="vi-VN"/>
        </w:rPr>
        <w:t>3. Phương thức hỗ trợ:</w:t>
      </w:r>
      <w:r w:rsidRPr="008E2481">
        <w:rPr>
          <w:sz w:val="28"/>
          <w:szCs w:val="28"/>
          <w:highlight w:val="white"/>
          <w:lang w:val="vi-VN"/>
        </w:rPr>
        <w:t xml:space="preserve"> </w:t>
      </w:r>
    </w:p>
    <w:p w14:paraId="34EE3711" w14:textId="62C0C7B9" w:rsidR="00F457AD" w:rsidRPr="008E2481" w:rsidRDefault="003A4EF0" w:rsidP="00F457AD">
      <w:pPr>
        <w:spacing w:before="40" w:after="40" w:line="276" w:lineRule="auto"/>
        <w:ind w:firstLine="567"/>
        <w:jc w:val="both"/>
        <w:rPr>
          <w:sz w:val="28"/>
          <w:szCs w:val="28"/>
          <w:lang w:val="vi-VN"/>
        </w:rPr>
      </w:pPr>
      <w:r w:rsidRPr="008A3E06">
        <w:rPr>
          <w:sz w:val="28"/>
          <w:szCs w:val="28"/>
          <w:lang w:val="vi-VN"/>
        </w:rPr>
        <w:t xml:space="preserve">- Nội dung a, b, c hỗ trợ trực tiếp thông qua đại diện của làng nghề </w:t>
      </w:r>
      <w:r w:rsidR="00201986" w:rsidRPr="008A3E06">
        <w:rPr>
          <w:i/>
          <w:sz w:val="28"/>
          <w:szCs w:val="28"/>
          <w:lang w:val="vi-VN"/>
        </w:rPr>
        <w:t>(Hợp tác xã hoặc Hội, H</w:t>
      </w:r>
      <w:r w:rsidRPr="008A3E06">
        <w:rPr>
          <w:i/>
          <w:sz w:val="28"/>
          <w:szCs w:val="28"/>
          <w:lang w:val="vi-VN"/>
        </w:rPr>
        <w:t xml:space="preserve">iệp hội ngành nghề được </w:t>
      </w:r>
      <w:r w:rsidRPr="008A3E06">
        <w:rPr>
          <w:i/>
          <w:sz w:val="28"/>
          <w:szCs w:val="28"/>
          <w:shd w:val="clear" w:color="auto" w:fill="FFFFFF"/>
          <w:lang w:val="vi-VN"/>
        </w:rPr>
        <w:t>Ủy ban</w:t>
      </w:r>
      <w:r w:rsidRPr="008A3E06">
        <w:rPr>
          <w:rStyle w:val="apple-converted-space"/>
          <w:i/>
          <w:sz w:val="28"/>
          <w:szCs w:val="28"/>
          <w:lang w:val="vi-VN"/>
        </w:rPr>
        <w:t> </w:t>
      </w:r>
      <w:r w:rsidRPr="008A3E06">
        <w:rPr>
          <w:i/>
          <w:sz w:val="28"/>
          <w:szCs w:val="28"/>
          <w:lang w:val="vi-VN"/>
        </w:rPr>
        <w:t>nhân dân cấp xã đề cử)</w:t>
      </w:r>
      <w:r w:rsidRPr="008A3E06">
        <w:rPr>
          <w:sz w:val="28"/>
          <w:szCs w:val="28"/>
          <w:lang w:val="vi-VN"/>
        </w:rPr>
        <w:t xml:space="preserve"> </w:t>
      </w:r>
      <w:r w:rsidRPr="008E2481">
        <w:rPr>
          <w:sz w:val="28"/>
          <w:szCs w:val="28"/>
          <w:lang w:val="vi-VN"/>
        </w:rPr>
        <w:t>và t</w:t>
      </w:r>
      <w:r w:rsidR="00F457AD" w:rsidRPr="008E2481">
        <w:rPr>
          <w:sz w:val="28"/>
          <w:szCs w:val="28"/>
          <w:lang w:val="vi-VN"/>
        </w:rPr>
        <w:t>hực hiện theo chương trình, kế hoạch của cơ quan được giao nhiệm vụ</w:t>
      </w:r>
      <w:r w:rsidR="00F457AD" w:rsidRPr="008A3E06">
        <w:rPr>
          <w:sz w:val="28"/>
          <w:szCs w:val="28"/>
          <w:lang w:val="vi-VN"/>
        </w:rPr>
        <w:t>,</w:t>
      </w:r>
      <w:r w:rsidR="00F457AD" w:rsidRPr="008E2481">
        <w:rPr>
          <w:sz w:val="28"/>
          <w:szCs w:val="28"/>
          <w:lang w:val="vi-VN"/>
        </w:rPr>
        <w:t xml:space="preserve"> được cấp thẩm quyền </w:t>
      </w:r>
      <w:r w:rsidR="00F457AD" w:rsidRPr="008A3E06">
        <w:rPr>
          <w:sz w:val="28"/>
          <w:szCs w:val="28"/>
          <w:lang w:val="vi-VN"/>
        </w:rPr>
        <w:t>phê duyệt</w:t>
      </w:r>
      <w:r w:rsidR="00F457AD" w:rsidRPr="008E2481">
        <w:rPr>
          <w:sz w:val="28"/>
          <w:szCs w:val="28"/>
          <w:lang w:val="vi-VN"/>
        </w:rPr>
        <w:t>.</w:t>
      </w:r>
    </w:p>
    <w:p w14:paraId="7D7F1265" w14:textId="3756173B" w:rsidR="003A4EF0" w:rsidRPr="008A3E06" w:rsidRDefault="003A4EF0" w:rsidP="003A4EF0">
      <w:pPr>
        <w:spacing w:before="40" w:after="40" w:line="276" w:lineRule="auto"/>
        <w:ind w:firstLine="567"/>
        <w:jc w:val="both"/>
        <w:rPr>
          <w:sz w:val="28"/>
          <w:szCs w:val="28"/>
          <w:lang w:val="vi-VN"/>
        </w:rPr>
      </w:pPr>
      <w:r w:rsidRPr="008A3E06">
        <w:rPr>
          <w:sz w:val="28"/>
          <w:szCs w:val="28"/>
          <w:lang w:val="vi-VN"/>
        </w:rPr>
        <w:t>- Nội dung d</w:t>
      </w:r>
      <w:r w:rsidR="004C0C1E" w:rsidRPr="008A3E06">
        <w:rPr>
          <w:sz w:val="28"/>
          <w:szCs w:val="28"/>
          <w:lang w:val="vi-VN"/>
        </w:rPr>
        <w:t>,</w:t>
      </w:r>
      <w:r w:rsidRPr="008A3E06">
        <w:rPr>
          <w:sz w:val="28"/>
          <w:szCs w:val="28"/>
          <w:lang w:val="vi-VN"/>
        </w:rPr>
        <w:t xml:space="preserve"> </w:t>
      </w:r>
      <w:r w:rsidRPr="008A3E06">
        <w:rPr>
          <w:spacing w:val="4"/>
          <w:sz w:val="28"/>
          <w:szCs w:val="28"/>
          <w:lang w:val="vi-VN"/>
        </w:rPr>
        <w:t>hỗ trợ trực tiếp cho cơ sở ngành nghề nông thôn</w:t>
      </w:r>
      <w:r w:rsidR="004C0C1E" w:rsidRPr="008A3E06">
        <w:rPr>
          <w:spacing w:val="4"/>
          <w:sz w:val="28"/>
          <w:szCs w:val="28"/>
          <w:lang w:val="vi-VN"/>
        </w:rPr>
        <w:t xml:space="preserve">, </w:t>
      </w:r>
      <w:r w:rsidR="004C0C1E" w:rsidRPr="008E2481">
        <w:rPr>
          <w:sz w:val="28"/>
          <w:szCs w:val="28"/>
          <w:lang w:val="vi-VN"/>
        </w:rPr>
        <w:t>theo chương trình, kế hoạch của cơ quan được giao nhiệm vụ</w:t>
      </w:r>
      <w:r w:rsidR="004C0C1E" w:rsidRPr="008A3E06">
        <w:rPr>
          <w:sz w:val="28"/>
          <w:szCs w:val="28"/>
          <w:lang w:val="vi-VN"/>
        </w:rPr>
        <w:t>,</w:t>
      </w:r>
      <w:r w:rsidR="004C0C1E" w:rsidRPr="008E2481">
        <w:rPr>
          <w:sz w:val="28"/>
          <w:szCs w:val="28"/>
          <w:lang w:val="vi-VN"/>
        </w:rPr>
        <w:t xml:space="preserve"> được cấp thẩm quyền </w:t>
      </w:r>
      <w:r w:rsidR="004C0C1E" w:rsidRPr="008A3E06">
        <w:rPr>
          <w:sz w:val="28"/>
          <w:szCs w:val="28"/>
          <w:lang w:val="vi-VN"/>
        </w:rPr>
        <w:t>phê duyệt.</w:t>
      </w:r>
    </w:p>
    <w:p w14:paraId="14B9BDFB" w14:textId="77777777" w:rsidR="003845FB" w:rsidRPr="008E2481" w:rsidRDefault="00BD326E" w:rsidP="00AB0EBD">
      <w:pPr>
        <w:shd w:val="clear" w:color="auto" w:fill="FFFFFF"/>
        <w:spacing w:before="40" w:after="40" w:line="276" w:lineRule="auto"/>
        <w:ind w:firstLine="567"/>
        <w:jc w:val="both"/>
        <w:rPr>
          <w:sz w:val="28"/>
          <w:szCs w:val="28"/>
          <w:lang w:val="vi-VN"/>
        </w:rPr>
      </w:pPr>
      <w:r w:rsidRPr="008E2481">
        <w:rPr>
          <w:b/>
          <w:i/>
          <w:sz w:val="28"/>
          <w:szCs w:val="28"/>
          <w:lang w:val="vi-VN"/>
        </w:rPr>
        <w:t>4</w:t>
      </w:r>
      <w:r w:rsidR="00213C18" w:rsidRPr="008E2481">
        <w:rPr>
          <w:b/>
          <w:i/>
          <w:sz w:val="28"/>
          <w:szCs w:val="28"/>
          <w:lang w:val="vi-VN"/>
        </w:rPr>
        <w:t xml:space="preserve">. Nguồn kinh phí: </w:t>
      </w:r>
      <w:r w:rsidR="00213C18" w:rsidRPr="008E2481">
        <w:rPr>
          <w:sz w:val="28"/>
          <w:szCs w:val="28"/>
          <w:lang w:val="vi-VN"/>
        </w:rPr>
        <w:t>Ngân sách cấp Thành phố</w:t>
      </w:r>
      <w:r w:rsidR="008955B9" w:rsidRPr="008E2481">
        <w:rPr>
          <w:sz w:val="28"/>
          <w:szCs w:val="28"/>
          <w:lang w:val="vi-VN"/>
        </w:rPr>
        <w:t>.</w:t>
      </w:r>
    </w:p>
    <w:p w14:paraId="34B9FDDB" w14:textId="77777777" w:rsidR="003845FB" w:rsidRPr="008E2481" w:rsidRDefault="00213C18" w:rsidP="00AB0EBD">
      <w:pPr>
        <w:spacing w:before="40" w:after="40" w:line="276" w:lineRule="auto"/>
        <w:ind w:firstLine="567"/>
        <w:jc w:val="both"/>
        <w:rPr>
          <w:b/>
          <w:sz w:val="28"/>
          <w:szCs w:val="28"/>
          <w:lang w:val="vi-VN"/>
        </w:rPr>
      </w:pPr>
      <w:r w:rsidRPr="008E2481">
        <w:rPr>
          <w:b/>
          <w:sz w:val="28"/>
          <w:szCs w:val="28"/>
          <w:lang w:val="vi-VN"/>
        </w:rPr>
        <w:t xml:space="preserve">Điều </w:t>
      </w:r>
      <w:r w:rsidR="00906A6A" w:rsidRPr="008E2481">
        <w:rPr>
          <w:b/>
          <w:sz w:val="28"/>
          <w:szCs w:val="28"/>
          <w:lang w:val="vi-VN"/>
        </w:rPr>
        <w:t>7</w:t>
      </w:r>
      <w:r w:rsidRPr="008E2481">
        <w:rPr>
          <w:b/>
          <w:sz w:val="28"/>
          <w:szCs w:val="28"/>
          <w:lang w:val="vi-VN"/>
        </w:rPr>
        <w:t xml:space="preserve">. Chính sách hỗ trợ chuyển đổi số </w:t>
      </w:r>
      <w:r w:rsidR="00BA3F68" w:rsidRPr="008E2481">
        <w:rPr>
          <w:b/>
          <w:sz w:val="28"/>
          <w:szCs w:val="28"/>
          <w:lang w:val="vi-VN"/>
        </w:rPr>
        <w:t>cho làng nghề</w:t>
      </w:r>
    </w:p>
    <w:p w14:paraId="5E4C92D3" w14:textId="77777777" w:rsidR="0054406A" w:rsidRPr="008E2481" w:rsidRDefault="0054406A" w:rsidP="00AB0EBD">
      <w:pPr>
        <w:spacing w:before="40" w:after="40" w:line="276" w:lineRule="auto"/>
        <w:ind w:firstLine="567"/>
        <w:jc w:val="both"/>
        <w:rPr>
          <w:sz w:val="28"/>
          <w:szCs w:val="28"/>
          <w:lang w:val="vi-VN"/>
        </w:rPr>
      </w:pPr>
      <w:r w:rsidRPr="008E2481">
        <w:rPr>
          <w:bCs/>
          <w:iCs/>
          <w:sz w:val="28"/>
          <w:szCs w:val="28"/>
          <w:lang w:val="vi-VN"/>
        </w:rPr>
        <w:t>1. Đối tượng, điều kiện áp dụng:</w:t>
      </w:r>
    </w:p>
    <w:p w14:paraId="3AA98171" w14:textId="1DD95864" w:rsidR="0054406A" w:rsidRPr="008E2481" w:rsidRDefault="0054406A" w:rsidP="00AB0EBD">
      <w:pPr>
        <w:spacing w:before="40" w:after="40" w:line="276" w:lineRule="auto"/>
        <w:ind w:firstLine="567"/>
        <w:jc w:val="both"/>
        <w:rPr>
          <w:sz w:val="28"/>
          <w:szCs w:val="28"/>
          <w:lang w:val="vi-VN"/>
        </w:rPr>
      </w:pPr>
      <w:r w:rsidRPr="008E2481">
        <w:rPr>
          <w:sz w:val="28"/>
          <w:szCs w:val="28"/>
          <w:lang w:val="vi-VN"/>
        </w:rPr>
        <w:t xml:space="preserve">Các tổ chức, cá nhân mua sắm, lắp đặt thiết bị giám sát và điều khiển tự động; thiết bị cảm biến; thiết bị quan trắc môi trường; </w:t>
      </w:r>
      <w:r w:rsidR="00FE34FA" w:rsidRPr="008E2481">
        <w:rPr>
          <w:sz w:val="28"/>
          <w:szCs w:val="28"/>
          <w:lang w:val="vi-VN"/>
        </w:rPr>
        <w:t>thiết bị xử lý nước thải</w:t>
      </w:r>
      <w:r w:rsidR="00C16C98" w:rsidRPr="008E2481">
        <w:rPr>
          <w:sz w:val="28"/>
          <w:szCs w:val="28"/>
          <w:lang w:val="vi-VN"/>
        </w:rPr>
        <w:t>;</w:t>
      </w:r>
      <w:r w:rsidR="00FE34FA" w:rsidRPr="008E2481">
        <w:rPr>
          <w:sz w:val="28"/>
          <w:szCs w:val="28"/>
          <w:lang w:val="vi-VN"/>
        </w:rPr>
        <w:t xml:space="preserve"> </w:t>
      </w:r>
      <w:r w:rsidRPr="008E2481">
        <w:rPr>
          <w:sz w:val="28"/>
          <w:szCs w:val="28"/>
          <w:lang w:val="vi-VN"/>
        </w:rPr>
        <w:t xml:space="preserve">mua camera, đường truyền, phần mềm để </w:t>
      </w:r>
      <w:r w:rsidR="00D351A6" w:rsidRPr="008E2481">
        <w:rPr>
          <w:sz w:val="28"/>
          <w:szCs w:val="28"/>
          <w:lang w:val="vi-VN"/>
        </w:rPr>
        <w:t>điều khiển sản xuất</w:t>
      </w:r>
      <w:r w:rsidRPr="008E2481">
        <w:rPr>
          <w:sz w:val="28"/>
          <w:szCs w:val="28"/>
          <w:lang w:val="vi-VN"/>
        </w:rPr>
        <w:t xml:space="preserve"> </w:t>
      </w:r>
      <w:r w:rsidR="00D351A6" w:rsidRPr="008E2481">
        <w:rPr>
          <w:sz w:val="28"/>
          <w:szCs w:val="28"/>
          <w:lang w:val="vi-VN"/>
        </w:rPr>
        <w:t>tự động</w:t>
      </w:r>
      <w:r w:rsidRPr="008E2481">
        <w:rPr>
          <w:sz w:val="28"/>
          <w:szCs w:val="28"/>
          <w:lang w:val="vi-VN"/>
        </w:rPr>
        <w:t>.</w:t>
      </w:r>
      <w:r w:rsidR="00475922" w:rsidRPr="008E2481">
        <w:rPr>
          <w:sz w:val="28"/>
          <w:szCs w:val="28"/>
          <w:lang w:val="vi-VN"/>
        </w:rPr>
        <w:t xml:space="preserve"> </w:t>
      </w:r>
    </w:p>
    <w:p w14:paraId="13D7AF42" w14:textId="77777777" w:rsidR="0054406A" w:rsidRPr="008E2481" w:rsidRDefault="0054406A" w:rsidP="00AB0EBD">
      <w:pPr>
        <w:spacing w:before="40" w:after="40" w:line="276" w:lineRule="auto"/>
        <w:ind w:firstLine="567"/>
        <w:jc w:val="both"/>
        <w:rPr>
          <w:sz w:val="28"/>
          <w:szCs w:val="28"/>
          <w:lang w:val="vi-VN"/>
        </w:rPr>
      </w:pPr>
      <w:r w:rsidRPr="008E2481">
        <w:rPr>
          <w:sz w:val="28"/>
          <w:szCs w:val="28"/>
          <w:lang w:val="vi-VN"/>
        </w:rPr>
        <w:t>Các tổ chức, cá nhân phải cam kết sử dụng máy móc, thiết bị trong thời gian 5 năm, nếu bán phải hoàn lại phần kinh phí hỗ trợ của Nhà nước.</w:t>
      </w:r>
    </w:p>
    <w:p w14:paraId="546B3D55" w14:textId="158590E2" w:rsidR="0054406A" w:rsidRPr="008E2481" w:rsidRDefault="0054406A" w:rsidP="00AB0EBD">
      <w:pPr>
        <w:spacing w:before="40" w:after="40" w:line="276" w:lineRule="auto"/>
        <w:ind w:firstLine="567"/>
        <w:jc w:val="both"/>
        <w:rPr>
          <w:bCs/>
          <w:iCs/>
          <w:sz w:val="28"/>
          <w:szCs w:val="28"/>
          <w:lang w:val="vi-VN"/>
        </w:rPr>
      </w:pPr>
      <w:r w:rsidRPr="008E2481">
        <w:rPr>
          <w:bCs/>
          <w:iCs/>
          <w:sz w:val="28"/>
          <w:szCs w:val="28"/>
          <w:lang w:val="vi-VN"/>
        </w:rPr>
        <w:t>2. Nội dung và mức hỗ trợ:</w:t>
      </w:r>
    </w:p>
    <w:p w14:paraId="4013ED6B" w14:textId="3FE6EBF6" w:rsidR="004C0C1E" w:rsidRPr="008A3E06" w:rsidRDefault="00905505" w:rsidP="004C0C1E">
      <w:pPr>
        <w:spacing w:before="120" w:after="120"/>
        <w:ind w:firstLine="567"/>
        <w:jc w:val="both"/>
        <w:rPr>
          <w:sz w:val="28"/>
          <w:szCs w:val="28"/>
          <w:lang w:val="vi-VN"/>
        </w:rPr>
      </w:pPr>
      <w:r w:rsidRPr="008A3E06">
        <w:rPr>
          <w:sz w:val="28"/>
          <w:szCs w:val="28"/>
          <w:lang w:val="vi-VN"/>
        </w:rPr>
        <w:t xml:space="preserve">- </w:t>
      </w:r>
      <w:r w:rsidR="004C0C1E" w:rsidRPr="008A3E06">
        <w:rPr>
          <w:sz w:val="28"/>
          <w:szCs w:val="28"/>
          <w:lang w:val="vi-VN"/>
        </w:rPr>
        <w:t>Hỗ trợ 100% kinh phí tập huấn về chuyển đổi số</w:t>
      </w:r>
      <w:r w:rsidR="00DA1B4F" w:rsidRPr="008A3E06">
        <w:rPr>
          <w:sz w:val="28"/>
          <w:szCs w:val="28"/>
          <w:lang w:val="vi-VN"/>
        </w:rPr>
        <w:t xml:space="preserve"> cho chủ cơ sở sản xuất kinh doanh</w:t>
      </w:r>
      <w:r w:rsidR="004C0C1E" w:rsidRPr="008A3E06">
        <w:rPr>
          <w:sz w:val="28"/>
          <w:szCs w:val="28"/>
          <w:lang w:val="vi-VN"/>
        </w:rPr>
        <w:t>. Nội dung và mức hỗ trợ</w:t>
      </w:r>
      <w:r w:rsidR="00DA1B4F" w:rsidRPr="008A3E06">
        <w:rPr>
          <w:sz w:val="28"/>
          <w:szCs w:val="28"/>
          <w:lang w:val="vi-VN"/>
        </w:rPr>
        <w:t xml:space="preserve"> thực hiện theo quy định tại khoản 2, Đ</w:t>
      </w:r>
      <w:r w:rsidR="004C0C1E" w:rsidRPr="008A3E06">
        <w:rPr>
          <w:sz w:val="28"/>
          <w:szCs w:val="28"/>
          <w:lang w:val="vi-VN"/>
        </w:rPr>
        <w:t xml:space="preserve">iều 3, </w:t>
      </w:r>
      <w:r w:rsidR="00DA1B4F" w:rsidRPr="008A3E06">
        <w:rPr>
          <w:sz w:val="28"/>
          <w:szCs w:val="28"/>
          <w:lang w:val="vi-VN"/>
        </w:rPr>
        <w:t>Q</w:t>
      </w:r>
      <w:r w:rsidR="004C0C1E" w:rsidRPr="008A3E06">
        <w:rPr>
          <w:sz w:val="28"/>
          <w:szCs w:val="28"/>
          <w:lang w:val="vi-VN"/>
        </w:rPr>
        <w:t xml:space="preserve">uy định này. </w:t>
      </w:r>
    </w:p>
    <w:p w14:paraId="311CD539" w14:textId="3D97B038" w:rsidR="007F5126" w:rsidRPr="008A3E06" w:rsidRDefault="00DA1B4F" w:rsidP="00DA1B4F">
      <w:pPr>
        <w:spacing w:before="120" w:after="120"/>
        <w:ind w:firstLine="567"/>
        <w:jc w:val="both"/>
        <w:rPr>
          <w:sz w:val="28"/>
          <w:szCs w:val="28"/>
          <w:lang w:val="vi-VN"/>
        </w:rPr>
      </w:pPr>
      <w:r w:rsidRPr="008A3E06">
        <w:rPr>
          <w:sz w:val="28"/>
          <w:szCs w:val="28"/>
          <w:lang w:val="vi-VN"/>
        </w:rPr>
        <w:t>-</w:t>
      </w:r>
      <w:r w:rsidR="003A49FF" w:rsidRPr="008A3E06">
        <w:rPr>
          <w:sz w:val="28"/>
          <w:szCs w:val="28"/>
          <w:lang w:val="vi-VN"/>
        </w:rPr>
        <w:t xml:space="preserve"> </w:t>
      </w:r>
      <w:r w:rsidR="007F5126" w:rsidRPr="008E2481">
        <w:rPr>
          <w:sz w:val="28"/>
          <w:szCs w:val="28"/>
          <w:lang w:val="vi-VN"/>
        </w:rPr>
        <w:t>Hỗ trợ 50% kinh phí mua sắm, lắp đặt thiết bị giám sát và điều khiển tự động; thiết bị cảm biến; thiết bị quan trắc môi trường; thiết bị xử lý nước thải; thiết bị quan trắc môi trường; mua camera, đường truyền, phần mềm để vận hành hệ thống</w:t>
      </w:r>
      <w:r w:rsidR="00905505" w:rsidRPr="008A3E06">
        <w:rPr>
          <w:sz w:val="28"/>
          <w:szCs w:val="28"/>
          <w:lang w:val="vi-VN"/>
        </w:rPr>
        <w:t>, cho các cơ sở sản xuất và quản lý sản xuất</w:t>
      </w:r>
      <w:r w:rsidR="007F5126" w:rsidRPr="008E2481">
        <w:rPr>
          <w:sz w:val="28"/>
          <w:szCs w:val="28"/>
          <w:lang w:val="vi-VN"/>
        </w:rPr>
        <w:t>. Mức hỗ trợ tối đa 300 triệu đồng/cơ sở. Mỗi đối tượng được hỗ trợ 01 lần.</w:t>
      </w:r>
    </w:p>
    <w:p w14:paraId="02D1C864" w14:textId="5A862D82" w:rsidR="003A49FF" w:rsidRPr="008A3E06" w:rsidRDefault="00DA1B4F" w:rsidP="00866ABC">
      <w:pPr>
        <w:spacing w:before="120" w:after="120"/>
        <w:ind w:firstLine="567"/>
        <w:jc w:val="both"/>
        <w:rPr>
          <w:sz w:val="28"/>
          <w:szCs w:val="28"/>
          <w:lang w:val="vi-VN"/>
        </w:rPr>
      </w:pPr>
      <w:r w:rsidRPr="008A3E06">
        <w:rPr>
          <w:sz w:val="28"/>
          <w:szCs w:val="28"/>
          <w:lang w:val="vi-VN"/>
        </w:rPr>
        <w:t>-</w:t>
      </w:r>
      <w:r w:rsidR="00856A2B" w:rsidRPr="008A3E06">
        <w:rPr>
          <w:sz w:val="28"/>
          <w:szCs w:val="28"/>
          <w:lang w:val="vi-VN"/>
        </w:rPr>
        <w:t xml:space="preserve"> </w:t>
      </w:r>
      <w:r w:rsidR="00905505" w:rsidRPr="008E2481">
        <w:rPr>
          <w:sz w:val="28"/>
          <w:szCs w:val="28"/>
          <w:lang w:val="vi-VN"/>
        </w:rPr>
        <w:t>Hỗ trợ 50% kinh phí mua sắm, lắp đặt thiết</w:t>
      </w:r>
      <w:r w:rsidR="00905505" w:rsidRPr="008A3E06">
        <w:rPr>
          <w:sz w:val="28"/>
          <w:szCs w:val="28"/>
          <w:lang w:val="vi-VN"/>
        </w:rPr>
        <w:t xml:space="preserve"> livestream bán hàng điện tư,</w:t>
      </w:r>
      <w:r w:rsidR="00856A2B" w:rsidRPr="008A3E06">
        <w:rPr>
          <w:sz w:val="28"/>
          <w:szCs w:val="28"/>
          <w:lang w:val="vi-VN"/>
        </w:rPr>
        <w:t xml:space="preserve"> </w:t>
      </w:r>
      <w:r w:rsidR="00905505" w:rsidRPr="008E2481">
        <w:rPr>
          <w:sz w:val="28"/>
          <w:szCs w:val="28"/>
          <w:lang w:val="vi-VN"/>
        </w:rPr>
        <w:t>mua camera, đường truyền, phần mềm để vận hành hệ thống</w:t>
      </w:r>
      <w:r w:rsidR="00905505" w:rsidRPr="008A3E06">
        <w:rPr>
          <w:sz w:val="28"/>
          <w:szCs w:val="28"/>
          <w:lang w:val="vi-VN"/>
        </w:rPr>
        <w:t>, đăng ký gian hàng trên sàn giao dịch điện tử, cho các cơ sở hoạt động tiêu thụ sản phẩm</w:t>
      </w:r>
      <w:r w:rsidR="00905505" w:rsidRPr="008E2481">
        <w:rPr>
          <w:sz w:val="28"/>
          <w:szCs w:val="28"/>
          <w:lang w:val="vi-VN"/>
        </w:rPr>
        <w:t>. Mức hỗ trợ tối đa 300 triệu đồng/cơ sở. Mỗi đối tượng được hỗ trợ 01 lần.</w:t>
      </w:r>
    </w:p>
    <w:p w14:paraId="3A2CC266" w14:textId="77777777" w:rsidR="008955B9" w:rsidRPr="008E2481" w:rsidRDefault="000C7775" w:rsidP="00AB0EBD">
      <w:pPr>
        <w:spacing w:before="40" w:after="40" w:line="276" w:lineRule="auto"/>
        <w:ind w:firstLine="567"/>
        <w:jc w:val="both"/>
        <w:rPr>
          <w:sz w:val="28"/>
          <w:szCs w:val="28"/>
          <w:lang w:val="vi-VN"/>
        </w:rPr>
      </w:pPr>
      <w:r w:rsidRPr="008E2481">
        <w:rPr>
          <w:bCs/>
          <w:iCs/>
          <w:sz w:val="28"/>
          <w:szCs w:val="28"/>
          <w:lang w:val="vi-VN"/>
        </w:rPr>
        <w:lastRenderedPageBreak/>
        <w:t>3</w:t>
      </w:r>
      <w:r w:rsidR="0054406A" w:rsidRPr="008E2481">
        <w:rPr>
          <w:bCs/>
          <w:iCs/>
          <w:sz w:val="28"/>
          <w:szCs w:val="28"/>
          <w:lang w:val="vi-VN"/>
        </w:rPr>
        <w:t>. Nguồn kinh phí hỗ trợ</w:t>
      </w:r>
      <w:r w:rsidR="0054406A" w:rsidRPr="008E2481">
        <w:rPr>
          <w:b/>
          <w:bCs/>
          <w:iCs/>
          <w:sz w:val="28"/>
          <w:szCs w:val="28"/>
          <w:lang w:val="vi-VN"/>
        </w:rPr>
        <w:t>:</w:t>
      </w:r>
      <w:r w:rsidR="008955B9" w:rsidRPr="008E2481">
        <w:rPr>
          <w:sz w:val="28"/>
          <w:szCs w:val="28"/>
          <w:lang w:val="vi-VN"/>
        </w:rPr>
        <w:t xml:space="preserve"> </w:t>
      </w:r>
      <w:r w:rsidR="0054406A" w:rsidRPr="008E2481">
        <w:rPr>
          <w:sz w:val="28"/>
          <w:szCs w:val="28"/>
          <w:lang w:val="vi-VN"/>
        </w:rPr>
        <w:t xml:space="preserve">Ngân sách cấp </w:t>
      </w:r>
      <w:r w:rsidR="008955B9" w:rsidRPr="008E2481">
        <w:rPr>
          <w:sz w:val="28"/>
          <w:szCs w:val="28"/>
          <w:lang w:val="vi-VN"/>
        </w:rPr>
        <w:t>Thành phố.</w:t>
      </w:r>
    </w:p>
    <w:p w14:paraId="637FCBFD" w14:textId="77777777" w:rsidR="00856A2B" w:rsidRPr="008E2481" w:rsidRDefault="00F619CF" w:rsidP="00856A2B">
      <w:pPr>
        <w:spacing w:before="40" w:after="40" w:line="276" w:lineRule="auto"/>
        <w:ind w:firstLine="567"/>
        <w:jc w:val="both"/>
        <w:rPr>
          <w:sz w:val="28"/>
          <w:szCs w:val="28"/>
          <w:lang w:val="vi-VN"/>
        </w:rPr>
      </w:pPr>
      <w:r w:rsidRPr="008E2481">
        <w:rPr>
          <w:sz w:val="28"/>
          <w:szCs w:val="28"/>
          <w:lang w:val="vi-VN"/>
        </w:rPr>
        <w:t>4. Phương thức thực hiện:</w:t>
      </w:r>
      <w:r w:rsidR="002512F9" w:rsidRPr="008E2481">
        <w:rPr>
          <w:b/>
          <w:sz w:val="28"/>
          <w:szCs w:val="28"/>
          <w:lang w:val="vi-VN"/>
        </w:rPr>
        <w:t xml:space="preserve"> </w:t>
      </w:r>
      <w:r w:rsidR="00856A2B" w:rsidRPr="008E2481">
        <w:rPr>
          <w:sz w:val="28"/>
          <w:szCs w:val="28"/>
          <w:lang w:val="vi-VN"/>
        </w:rPr>
        <w:t>Thực hiện theo chương trình, kế hoạch của cơ quan được giao nhiệm vụ</w:t>
      </w:r>
      <w:r w:rsidR="00856A2B" w:rsidRPr="008A3E06">
        <w:rPr>
          <w:sz w:val="28"/>
          <w:szCs w:val="28"/>
          <w:lang w:val="vi-VN"/>
        </w:rPr>
        <w:t>,</w:t>
      </w:r>
      <w:r w:rsidR="00856A2B" w:rsidRPr="008E2481">
        <w:rPr>
          <w:sz w:val="28"/>
          <w:szCs w:val="28"/>
          <w:lang w:val="vi-VN"/>
        </w:rPr>
        <w:t xml:space="preserve"> được cấp thẩm quyền </w:t>
      </w:r>
      <w:r w:rsidR="00856A2B" w:rsidRPr="008A3E06">
        <w:rPr>
          <w:sz w:val="28"/>
          <w:szCs w:val="28"/>
          <w:lang w:val="vi-VN"/>
        </w:rPr>
        <w:t>phê duyệt</w:t>
      </w:r>
      <w:r w:rsidR="00856A2B" w:rsidRPr="008E2481">
        <w:rPr>
          <w:sz w:val="28"/>
          <w:szCs w:val="28"/>
          <w:lang w:val="vi-VN"/>
        </w:rPr>
        <w:t>.</w:t>
      </w:r>
    </w:p>
    <w:p w14:paraId="18BAA464" w14:textId="4DF24CF9" w:rsidR="00332DBF" w:rsidRPr="008E2481" w:rsidRDefault="00213C18" w:rsidP="00AB0EBD">
      <w:pPr>
        <w:spacing w:before="40" w:after="40" w:line="276" w:lineRule="auto"/>
        <w:ind w:firstLine="567"/>
        <w:jc w:val="both"/>
        <w:rPr>
          <w:b/>
          <w:sz w:val="28"/>
          <w:szCs w:val="28"/>
          <w:lang w:val="vi-VN"/>
        </w:rPr>
      </w:pPr>
      <w:r w:rsidRPr="008E2481">
        <w:rPr>
          <w:b/>
          <w:sz w:val="28"/>
          <w:szCs w:val="28"/>
          <w:lang w:val="vi-VN"/>
        </w:rPr>
        <w:t xml:space="preserve">Điều </w:t>
      </w:r>
      <w:r w:rsidR="00BC0AD0" w:rsidRPr="008A3E06">
        <w:rPr>
          <w:b/>
          <w:sz w:val="28"/>
          <w:szCs w:val="28"/>
          <w:lang w:val="vi-VN"/>
        </w:rPr>
        <w:t>8</w:t>
      </w:r>
      <w:r w:rsidRPr="008E2481">
        <w:rPr>
          <w:b/>
          <w:sz w:val="28"/>
          <w:szCs w:val="28"/>
          <w:lang w:val="vi-VN"/>
        </w:rPr>
        <w:t xml:space="preserve">. Chính sách hỗ trợ </w:t>
      </w:r>
      <w:r w:rsidR="00332DBF" w:rsidRPr="008E2481">
        <w:rPr>
          <w:b/>
          <w:sz w:val="28"/>
          <w:szCs w:val="28"/>
          <w:lang w:val="vi-VN"/>
        </w:rPr>
        <w:t xml:space="preserve">di dời các cơ sở sản xuất trong khu dân cư, cơ sở sản xuất thuộc ngành, nghề không khuyến khích phát triển tại làng nghề </w:t>
      </w:r>
      <w:r w:rsidR="00C34B36" w:rsidRPr="008E2481">
        <w:rPr>
          <w:b/>
          <w:sz w:val="28"/>
          <w:szCs w:val="28"/>
          <w:lang w:val="vi-VN"/>
        </w:rPr>
        <w:t>ở nông thôn</w:t>
      </w:r>
      <w:r w:rsidR="00B40C5E" w:rsidRPr="008E2481">
        <w:rPr>
          <w:b/>
          <w:lang w:val="vi-VN"/>
        </w:rPr>
        <w:t>.</w:t>
      </w:r>
      <w:r w:rsidR="003413A5" w:rsidRPr="008E2481">
        <w:rPr>
          <w:b/>
          <w:lang w:val="vi-VN"/>
        </w:rPr>
        <w:t xml:space="preserve"> </w:t>
      </w:r>
    </w:p>
    <w:p w14:paraId="4B414ED1" w14:textId="77777777" w:rsidR="003845FB" w:rsidRPr="008E2481" w:rsidRDefault="00332DBF" w:rsidP="00AB0EBD">
      <w:pPr>
        <w:spacing w:before="40" w:after="40" w:line="276" w:lineRule="auto"/>
        <w:ind w:firstLine="567"/>
        <w:jc w:val="both"/>
        <w:rPr>
          <w:sz w:val="28"/>
          <w:szCs w:val="28"/>
          <w:lang w:val="vi-VN"/>
        </w:rPr>
      </w:pPr>
      <w:r w:rsidRPr="008E2481">
        <w:rPr>
          <w:sz w:val="28"/>
          <w:szCs w:val="28"/>
          <w:lang w:val="vi-VN"/>
        </w:rPr>
        <w:t>1. Đối tượng, điều kiện áp dụng</w:t>
      </w:r>
    </w:p>
    <w:p w14:paraId="23799480" w14:textId="77777777" w:rsidR="00332DBF" w:rsidRPr="008E2481" w:rsidRDefault="00E43F62" w:rsidP="00AB0EBD">
      <w:pPr>
        <w:spacing w:before="40" w:after="40" w:line="276" w:lineRule="auto"/>
        <w:ind w:firstLine="567"/>
        <w:jc w:val="both"/>
        <w:rPr>
          <w:sz w:val="28"/>
          <w:szCs w:val="28"/>
          <w:lang w:val="vi-VN"/>
        </w:rPr>
      </w:pPr>
      <w:r w:rsidRPr="008E2481">
        <w:rPr>
          <w:sz w:val="28"/>
          <w:szCs w:val="28"/>
          <w:lang w:val="vi-VN"/>
        </w:rPr>
        <w:t>C</w:t>
      </w:r>
      <w:r w:rsidR="00213C18" w:rsidRPr="008E2481">
        <w:rPr>
          <w:sz w:val="28"/>
          <w:szCs w:val="28"/>
          <w:lang w:val="vi-VN"/>
        </w:rPr>
        <w:t xml:space="preserve">ơ sở ngành nghề nông thôn thuộc danh mục, kế hoạch di dời đã được phê duyệt; có quyết định di dời của cơ quan nhà nước có thẩm quyền; </w:t>
      </w:r>
    </w:p>
    <w:p w14:paraId="0A42AD8C" w14:textId="77777777" w:rsidR="00332DBF" w:rsidRPr="008E2481" w:rsidRDefault="00332DBF" w:rsidP="00AB0EBD">
      <w:pPr>
        <w:spacing w:before="40" w:after="40" w:line="276" w:lineRule="auto"/>
        <w:ind w:firstLine="567"/>
        <w:jc w:val="both"/>
        <w:rPr>
          <w:sz w:val="28"/>
          <w:szCs w:val="28"/>
          <w:lang w:val="vi-VN"/>
        </w:rPr>
      </w:pPr>
      <w:r w:rsidRPr="008E2481">
        <w:rPr>
          <w:sz w:val="28"/>
          <w:szCs w:val="28"/>
          <w:lang w:val="vi-VN"/>
        </w:rPr>
        <w:t>Đ</w:t>
      </w:r>
      <w:r w:rsidR="00213C18" w:rsidRPr="008E2481">
        <w:rPr>
          <w:sz w:val="28"/>
          <w:szCs w:val="28"/>
          <w:lang w:val="vi-VN"/>
        </w:rPr>
        <w:t>ịa điểm di dời đến là khu</w:t>
      </w:r>
      <w:r w:rsidR="00F9486E" w:rsidRPr="008E2481">
        <w:rPr>
          <w:sz w:val="28"/>
          <w:szCs w:val="28"/>
          <w:lang w:val="vi-VN"/>
        </w:rPr>
        <w:t xml:space="preserve"> công nghiệp</w:t>
      </w:r>
      <w:r w:rsidR="00213C18" w:rsidRPr="008E2481">
        <w:rPr>
          <w:sz w:val="28"/>
          <w:szCs w:val="28"/>
          <w:lang w:val="vi-VN"/>
        </w:rPr>
        <w:t xml:space="preserve">, cụm công nghiệp, cụm công nghiệp làng nghề. </w:t>
      </w:r>
    </w:p>
    <w:p w14:paraId="3B088C6E" w14:textId="1DBA0183" w:rsidR="003845FB" w:rsidRPr="008E2481" w:rsidRDefault="00213C18" w:rsidP="00AB0EBD">
      <w:pPr>
        <w:spacing w:before="40" w:after="40" w:line="276" w:lineRule="auto"/>
        <w:ind w:firstLine="567"/>
        <w:jc w:val="both"/>
        <w:rPr>
          <w:sz w:val="28"/>
          <w:szCs w:val="28"/>
          <w:lang w:val="vi-VN"/>
        </w:rPr>
      </w:pPr>
      <w:r w:rsidRPr="008E2481">
        <w:rPr>
          <w:sz w:val="28"/>
          <w:szCs w:val="28"/>
          <w:lang w:val="vi-VN"/>
        </w:rPr>
        <w:t>Mỗi cơ sở được hỗ trợ một lần</w:t>
      </w:r>
      <w:r w:rsidR="00201986" w:rsidRPr="008A3E06">
        <w:rPr>
          <w:sz w:val="28"/>
          <w:szCs w:val="28"/>
          <w:lang w:val="vi-VN"/>
        </w:rPr>
        <w:t>/nội dung hỗ trợ</w:t>
      </w:r>
      <w:r w:rsidRPr="008E2481">
        <w:rPr>
          <w:sz w:val="28"/>
          <w:szCs w:val="28"/>
          <w:lang w:val="vi-VN"/>
        </w:rPr>
        <w:t>.</w:t>
      </w:r>
    </w:p>
    <w:p w14:paraId="5200371E" w14:textId="77777777" w:rsidR="003845FB" w:rsidRPr="008E2481" w:rsidRDefault="00213C18" w:rsidP="00AB0EBD">
      <w:pPr>
        <w:spacing w:before="40" w:after="40" w:line="276" w:lineRule="auto"/>
        <w:ind w:firstLine="567"/>
        <w:jc w:val="both"/>
        <w:rPr>
          <w:sz w:val="28"/>
          <w:szCs w:val="28"/>
          <w:lang w:val="vi-VN"/>
        </w:rPr>
      </w:pPr>
      <w:r w:rsidRPr="008E2481">
        <w:rPr>
          <w:sz w:val="28"/>
          <w:szCs w:val="28"/>
          <w:lang w:val="vi-VN"/>
        </w:rPr>
        <w:t>2. Nội dung, mức hỗ trợ</w:t>
      </w:r>
    </w:p>
    <w:p w14:paraId="6D4F6DF6" w14:textId="3E92D97D" w:rsidR="003845FB" w:rsidRPr="008E2481" w:rsidRDefault="00862E65" w:rsidP="00AB0EBD">
      <w:pPr>
        <w:spacing w:before="40" w:after="40" w:line="276" w:lineRule="auto"/>
        <w:ind w:firstLine="567"/>
        <w:jc w:val="both"/>
        <w:rPr>
          <w:sz w:val="28"/>
          <w:szCs w:val="28"/>
          <w:lang w:val="vi-VN"/>
        </w:rPr>
      </w:pPr>
      <w:r w:rsidRPr="008E2481">
        <w:rPr>
          <w:sz w:val="28"/>
          <w:szCs w:val="28"/>
          <w:lang w:val="vi-VN"/>
        </w:rPr>
        <w:t>a)</w:t>
      </w:r>
      <w:r w:rsidR="00213C18" w:rsidRPr="008E2481">
        <w:rPr>
          <w:sz w:val="28"/>
          <w:szCs w:val="28"/>
          <w:lang w:val="vi-VN"/>
        </w:rPr>
        <w:t xml:space="preserve"> Hỗ trợ chi phí tháo dỡ, vận chuyển</w:t>
      </w:r>
      <w:r w:rsidR="008A3977" w:rsidRPr="008A3E06">
        <w:rPr>
          <w:sz w:val="28"/>
          <w:szCs w:val="28"/>
          <w:lang w:val="vi-VN"/>
        </w:rPr>
        <w:t xml:space="preserve"> máy móc</w:t>
      </w:r>
      <w:r w:rsidR="00DE4FEF" w:rsidRPr="008A3E06">
        <w:rPr>
          <w:sz w:val="28"/>
          <w:szCs w:val="28"/>
          <w:lang w:val="vi-VN"/>
        </w:rPr>
        <w:t>, thiết bị, nhà xưởng nơi di dời</w:t>
      </w:r>
      <w:r w:rsidR="008A3977" w:rsidRPr="008A3E06">
        <w:rPr>
          <w:sz w:val="28"/>
          <w:szCs w:val="28"/>
          <w:lang w:val="vi-VN"/>
        </w:rPr>
        <w:t xml:space="preserve"> đi</w:t>
      </w:r>
      <w:r w:rsidR="00213C18" w:rsidRPr="008E2481">
        <w:rPr>
          <w:sz w:val="28"/>
          <w:szCs w:val="28"/>
          <w:lang w:val="vi-VN"/>
        </w:rPr>
        <w:t>: 50.000 đồng/m² nhà xưởng, tối đa 500 triệu đồng/cơ sở.</w:t>
      </w:r>
    </w:p>
    <w:p w14:paraId="1FF7651F" w14:textId="4631F2D7" w:rsidR="008A3977" w:rsidRPr="008A3E06" w:rsidRDefault="008A3977" w:rsidP="008A3977">
      <w:pPr>
        <w:spacing w:before="40" w:after="40" w:line="276" w:lineRule="auto"/>
        <w:ind w:firstLine="567"/>
        <w:jc w:val="both"/>
        <w:rPr>
          <w:rStyle w:val="fontstyle01"/>
          <w:rFonts w:ascii="Times New Roman" w:hAnsi="Times New Roman"/>
          <w:color w:val="auto"/>
          <w:lang w:val="vi-VN"/>
        </w:rPr>
      </w:pPr>
      <w:r w:rsidRPr="008A3E06">
        <w:rPr>
          <w:sz w:val="28"/>
          <w:szCs w:val="28"/>
          <w:lang w:val="vi-VN"/>
        </w:rPr>
        <w:t xml:space="preserve">b) Được miễn tiền thuê đất </w:t>
      </w:r>
      <w:r w:rsidR="000035AE" w:rsidRPr="008A3E06">
        <w:rPr>
          <w:rStyle w:val="fontstyle01"/>
          <w:rFonts w:ascii="Times New Roman" w:hAnsi="Times New Roman"/>
          <w:color w:val="auto"/>
          <w:lang w:val="vi-VN"/>
        </w:rPr>
        <w:t>tại n</w:t>
      </w:r>
      <w:r w:rsidRPr="008A3E06">
        <w:rPr>
          <w:rStyle w:val="fontstyle01"/>
          <w:rFonts w:ascii="Times New Roman" w:hAnsi="Times New Roman"/>
          <w:color w:val="auto"/>
          <w:lang w:val="vi-VN"/>
        </w:rPr>
        <w:t xml:space="preserve">ơi di dời đến </w:t>
      </w:r>
      <w:r w:rsidR="00DE4FEF" w:rsidRPr="008A3E06">
        <w:rPr>
          <w:rStyle w:val="fontstyle01"/>
          <w:rFonts w:ascii="Times New Roman" w:hAnsi="Times New Roman"/>
          <w:color w:val="auto"/>
          <w:lang w:val="vi-VN"/>
        </w:rPr>
        <w:t xml:space="preserve">trong thời gian </w:t>
      </w:r>
      <w:r w:rsidRPr="008A3E06">
        <w:rPr>
          <w:rStyle w:val="fontstyle01"/>
          <w:rFonts w:ascii="Times New Roman" w:hAnsi="Times New Roman"/>
          <w:color w:val="auto"/>
          <w:lang w:val="vi-VN"/>
        </w:rPr>
        <w:t>10 năm và giảm 50% tiền thuê đất cho thời gian còn lại;</w:t>
      </w:r>
    </w:p>
    <w:p w14:paraId="3C123D4A" w14:textId="31823990" w:rsidR="008A3977" w:rsidRPr="008A3E06" w:rsidRDefault="008A3977" w:rsidP="008A3977">
      <w:pPr>
        <w:spacing w:before="40" w:after="40" w:line="276" w:lineRule="auto"/>
        <w:ind w:firstLine="567"/>
        <w:jc w:val="both"/>
        <w:rPr>
          <w:position w:val="-1"/>
          <w:sz w:val="28"/>
          <w:szCs w:val="28"/>
          <w:lang w:val="vi-VN"/>
        </w:rPr>
      </w:pPr>
      <w:r w:rsidRPr="008A3E06">
        <w:rPr>
          <w:rStyle w:val="fontstyle01"/>
          <w:rFonts w:ascii="Times New Roman" w:hAnsi="Times New Roman"/>
          <w:color w:val="auto"/>
          <w:lang w:val="vi-VN"/>
        </w:rPr>
        <w:t>c) Được áp dụng mức thuế suất 5% thuế thu nhập doanh nghiệp, trong đó,</w:t>
      </w:r>
      <w:r w:rsidRPr="008A3E06">
        <w:rPr>
          <w:sz w:val="28"/>
          <w:szCs w:val="28"/>
          <w:lang w:val="vi-VN"/>
        </w:rPr>
        <w:br/>
      </w:r>
      <w:r w:rsidRPr="008A3E06">
        <w:rPr>
          <w:rStyle w:val="fontstyle01"/>
          <w:rFonts w:ascii="Times New Roman" w:hAnsi="Times New Roman"/>
          <w:color w:val="auto"/>
          <w:lang w:val="vi-VN"/>
        </w:rPr>
        <w:t>được miễn thuế thu nhập doanh nghiệp trong thời gian 04 năm và giảm 50% số</w:t>
      </w:r>
      <w:r w:rsidRPr="008A3E06">
        <w:rPr>
          <w:sz w:val="28"/>
          <w:szCs w:val="28"/>
          <w:lang w:val="vi-VN"/>
        </w:rPr>
        <w:br/>
      </w:r>
      <w:r w:rsidRPr="008A3E06">
        <w:rPr>
          <w:rStyle w:val="fontstyle01"/>
          <w:rFonts w:ascii="Times New Roman" w:hAnsi="Times New Roman"/>
          <w:color w:val="auto"/>
          <w:lang w:val="vi-VN"/>
        </w:rPr>
        <w:t>thuế thu nhập phải nộp trong 09 năm tiếp theo</w:t>
      </w:r>
      <w:r w:rsidR="00D33BF0" w:rsidRPr="008A3E06">
        <w:rPr>
          <w:rStyle w:val="fontstyle01"/>
          <w:rFonts w:ascii="Times New Roman" w:hAnsi="Times New Roman"/>
          <w:color w:val="auto"/>
          <w:lang w:val="vi-VN"/>
        </w:rPr>
        <w:t>.</w:t>
      </w:r>
    </w:p>
    <w:p w14:paraId="1B3A5E12" w14:textId="5BAA173D" w:rsidR="003845FB" w:rsidRPr="008E2481" w:rsidRDefault="008A3977" w:rsidP="00AB0EBD">
      <w:pPr>
        <w:spacing w:before="40" w:after="40" w:line="276" w:lineRule="auto"/>
        <w:ind w:firstLine="567"/>
        <w:jc w:val="both"/>
        <w:rPr>
          <w:sz w:val="28"/>
          <w:szCs w:val="28"/>
          <w:lang w:val="vi-VN"/>
        </w:rPr>
      </w:pPr>
      <w:r w:rsidRPr="008A3E06">
        <w:rPr>
          <w:sz w:val="28"/>
          <w:szCs w:val="28"/>
          <w:lang w:val="vi-VN"/>
        </w:rPr>
        <w:t>d</w:t>
      </w:r>
      <w:r w:rsidR="00862E65" w:rsidRPr="008E2481">
        <w:rPr>
          <w:sz w:val="28"/>
          <w:szCs w:val="28"/>
          <w:lang w:val="vi-VN"/>
        </w:rPr>
        <w:t>)</w:t>
      </w:r>
      <w:r w:rsidR="00213C18" w:rsidRPr="008E2481">
        <w:rPr>
          <w:sz w:val="28"/>
          <w:szCs w:val="28"/>
          <w:lang w:val="vi-VN"/>
        </w:rPr>
        <w:t xml:space="preserve"> </w:t>
      </w:r>
      <w:r w:rsidR="00884F88" w:rsidRPr="008A3E06">
        <w:rPr>
          <w:sz w:val="28"/>
          <w:szCs w:val="28"/>
          <w:lang w:val="vi-VN"/>
        </w:rPr>
        <w:t xml:space="preserve">Ngân sách thành phố Hỗ trợ 70% tiền </w:t>
      </w:r>
      <w:r w:rsidR="00D17028" w:rsidRPr="008A3E06">
        <w:rPr>
          <w:sz w:val="28"/>
          <w:szCs w:val="28"/>
          <w:lang w:val="vi-VN"/>
        </w:rPr>
        <w:t xml:space="preserve">lãi </w:t>
      </w:r>
      <w:r w:rsidR="00884F88" w:rsidRPr="008A3E06">
        <w:rPr>
          <w:sz w:val="28"/>
          <w:szCs w:val="28"/>
          <w:lang w:val="vi-VN"/>
        </w:rPr>
        <w:t xml:space="preserve">vay ngân hàng </w:t>
      </w:r>
      <w:r w:rsidR="00201986" w:rsidRPr="008A3E06">
        <w:rPr>
          <w:sz w:val="28"/>
          <w:szCs w:val="28"/>
          <w:lang w:val="vi-VN"/>
        </w:rPr>
        <w:t xml:space="preserve">hoặc lãi vay </w:t>
      </w:r>
      <w:r w:rsidR="00884F88" w:rsidRPr="008A3E06">
        <w:rPr>
          <w:sz w:val="28"/>
          <w:szCs w:val="28"/>
          <w:lang w:val="vi-VN"/>
        </w:rPr>
        <w:t xml:space="preserve">từ quỹ đầu tư phát triển Thành phố đối với toàn bộ </w:t>
      </w:r>
      <w:r w:rsidR="00201986" w:rsidRPr="008A3E06">
        <w:rPr>
          <w:sz w:val="28"/>
          <w:szCs w:val="28"/>
          <w:lang w:val="vi-VN"/>
        </w:rPr>
        <w:t xml:space="preserve">giá trị </w:t>
      </w:r>
      <w:r w:rsidR="00884F88" w:rsidRPr="008A3E06">
        <w:rPr>
          <w:sz w:val="28"/>
          <w:szCs w:val="28"/>
          <w:lang w:val="vi-VN"/>
        </w:rPr>
        <w:t>Hợp đồng vay được thực hiện trong thời gian vay vốn (tối đa không quá 10 năm)</w:t>
      </w:r>
      <w:r w:rsidR="00213C18" w:rsidRPr="008E2481">
        <w:rPr>
          <w:sz w:val="28"/>
          <w:szCs w:val="28"/>
          <w:lang w:val="vi-VN"/>
        </w:rPr>
        <w:t xml:space="preserve"> </w:t>
      </w:r>
      <w:r w:rsidR="00201986" w:rsidRPr="008A3E06">
        <w:rPr>
          <w:sz w:val="28"/>
          <w:szCs w:val="28"/>
          <w:lang w:val="vi-VN"/>
        </w:rPr>
        <w:t xml:space="preserve">theo dự án đối với các cơ sở ngành nghề nông thôn phải di dời </w:t>
      </w:r>
      <w:r w:rsidR="00213C18" w:rsidRPr="008E2481">
        <w:rPr>
          <w:sz w:val="28"/>
          <w:szCs w:val="28"/>
          <w:lang w:val="vi-VN"/>
        </w:rPr>
        <w:t>để xây dựng, lắp đặt nhà xưởng, máy móc tại nơi di dời</w:t>
      </w:r>
      <w:r w:rsidR="008D7168" w:rsidRPr="008E2481">
        <w:rPr>
          <w:sz w:val="28"/>
          <w:szCs w:val="28"/>
          <w:lang w:val="vi-VN"/>
        </w:rPr>
        <w:t xml:space="preserve"> đến</w:t>
      </w:r>
      <w:r w:rsidR="00201986" w:rsidRPr="008A3E06">
        <w:rPr>
          <w:sz w:val="28"/>
          <w:szCs w:val="28"/>
          <w:lang w:val="vi-VN"/>
        </w:rPr>
        <w:t>, theo từng dự án của cơ sở ngành nghề nông thôn nằm trong danh sách hỗ trợ lãi xuất đã được UBND thành phố phê duyệt</w:t>
      </w:r>
      <w:r w:rsidR="00213C18" w:rsidRPr="008E2481">
        <w:rPr>
          <w:sz w:val="28"/>
          <w:szCs w:val="28"/>
          <w:lang w:val="vi-VN"/>
        </w:rPr>
        <w:t>.</w:t>
      </w:r>
      <w:r w:rsidR="00FC0A23" w:rsidRPr="008E2481">
        <w:rPr>
          <w:sz w:val="28"/>
          <w:szCs w:val="28"/>
          <w:lang w:val="vi-VN"/>
        </w:rPr>
        <w:t xml:space="preserve"> </w:t>
      </w:r>
    </w:p>
    <w:p w14:paraId="29379B01" w14:textId="77777777" w:rsidR="00BB1FDC" w:rsidRPr="008E2481" w:rsidRDefault="007B5D43" w:rsidP="00AB0EBD">
      <w:pPr>
        <w:spacing w:before="40" w:after="40" w:line="276" w:lineRule="auto"/>
        <w:ind w:firstLine="567"/>
        <w:jc w:val="both"/>
        <w:rPr>
          <w:sz w:val="28"/>
          <w:szCs w:val="28"/>
          <w:lang w:val="vi-VN"/>
        </w:rPr>
      </w:pPr>
      <w:r w:rsidRPr="008E2481">
        <w:rPr>
          <w:sz w:val="28"/>
          <w:szCs w:val="28"/>
          <w:lang w:val="vi-VN"/>
        </w:rPr>
        <w:t>3</w:t>
      </w:r>
      <w:r w:rsidR="00213C18" w:rsidRPr="008E2481">
        <w:rPr>
          <w:sz w:val="28"/>
          <w:szCs w:val="28"/>
          <w:lang w:val="vi-VN"/>
        </w:rPr>
        <w:t>. Nguồn kinh phí</w:t>
      </w:r>
      <w:r w:rsidR="00213C18" w:rsidRPr="008E2481">
        <w:rPr>
          <w:b/>
          <w:sz w:val="28"/>
          <w:szCs w:val="28"/>
          <w:lang w:val="vi-VN"/>
        </w:rPr>
        <w:t>:</w:t>
      </w:r>
      <w:r w:rsidR="00213C18" w:rsidRPr="008E2481">
        <w:rPr>
          <w:sz w:val="28"/>
          <w:szCs w:val="28"/>
          <w:lang w:val="vi-VN"/>
        </w:rPr>
        <w:t xml:space="preserve"> </w:t>
      </w:r>
      <w:r w:rsidR="00AC731E" w:rsidRPr="008E2481">
        <w:rPr>
          <w:sz w:val="28"/>
          <w:szCs w:val="28"/>
          <w:lang w:val="vi-VN"/>
        </w:rPr>
        <w:t>Ngân sách cấp</w:t>
      </w:r>
      <w:r w:rsidR="009028C8" w:rsidRPr="008E2481">
        <w:rPr>
          <w:sz w:val="28"/>
          <w:szCs w:val="28"/>
          <w:lang w:val="vi-VN"/>
        </w:rPr>
        <w:t xml:space="preserve"> xã, ngân sách</w:t>
      </w:r>
      <w:r w:rsidR="00AC731E" w:rsidRPr="008E2481">
        <w:rPr>
          <w:sz w:val="28"/>
          <w:szCs w:val="28"/>
          <w:lang w:val="vi-VN"/>
        </w:rPr>
        <w:t xml:space="preserve"> </w:t>
      </w:r>
      <w:r w:rsidR="00BA3F68" w:rsidRPr="008E2481">
        <w:rPr>
          <w:sz w:val="28"/>
          <w:szCs w:val="28"/>
          <w:lang w:val="vi-VN"/>
        </w:rPr>
        <w:t>Thành phố</w:t>
      </w:r>
      <w:r w:rsidR="00D0116A" w:rsidRPr="008E2481">
        <w:rPr>
          <w:sz w:val="28"/>
          <w:szCs w:val="28"/>
          <w:lang w:val="vi-VN"/>
        </w:rPr>
        <w:t xml:space="preserve"> </w:t>
      </w:r>
      <w:r w:rsidR="009028C8" w:rsidRPr="008E2481">
        <w:rPr>
          <w:sz w:val="28"/>
          <w:szCs w:val="28"/>
          <w:lang w:val="vi-VN"/>
        </w:rPr>
        <w:t>cấp bổ sung</w:t>
      </w:r>
      <w:r w:rsidR="00D0116A" w:rsidRPr="008E2481">
        <w:rPr>
          <w:sz w:val="28"/>
          <w:szCs w:val="28"/>
          <w:lang w:val="vi-VN"/>
        </w:rPr>
        <w:t xml:space="preserve"> có mục tiêu cho ngân sách cấp xã</w:t>
      </w:r>
      <w:r w:rsidR="00BA3F68" w:rsidRPr="008E2481">
        <w:rPr>
          <w:sz w:val="28"/>
          <w:szCs w:val="28"/>
          <w:lang w:val="vi-VN"/>
        </w:rPr>
        <w:t>.</w:t>
      </w:r>
      <w:r w:rsidR="009028C8" w:rsidRPr="008E2481">
        <w:rPr>
          <w:sz w:val="28"/>
          <w:szCs w:val="28"/>
          <w:lang w:val="vi-VN"/>
        </w:rPr>
        <w:t xml:space="preserve"> </w:t>
      </w:r>
    </w:p>
    <w:p w14:paraId="55422D42" w14:textId="22184415" w:rsidR="007B5D43" w:rsidRDefault="007B5D43" w:rsidP="00AB0EBD">
      <w:pPr>
        <w:spacing w:before="40" w:after="40" w:line="276" w:lineRule="auto"/>
        <w:ind w:firstLine="567"/>
        <w:jc w:val="both"/>
        <w:rPr>
          <w:sz w:val="28"/>
          <w:szCs w:val="28"/>
          <w:lang w:val="vi-VN"/>
        </w:rPr>
      </w:pPr>
      <w:r w:rsidRPr="008E2481">
        <w:rPr>
          <w:sz w:val="28"/>
          <w:szCs w:val="28"/>
          <w:lang w:val="vi-VN"/>
        </w:rPr>
        <w:t>4. Phương thức thực hiện: Theo danh mục, kế hoạch, chương trình của Thành phố và chương trình, kế hoạch của cơ quan được</w:t>
      </w:r>
      <w:r w:rsidR="008A3977" w:rsidRPr="008A3E06">
        <w:rPr>
          <w:sz w:val="28"/>
          <w:szCs w:val="28"/>
          <w:lang w:val="vi-VN"/>
        </w:rPr>
        <w:t xml:space="preserve"> cấp thẩm quyền</w:t>
      </w:r>
      <w:r w:rsidR="00861FCC" w:rsidRPr="008A3E06">
        <w:rPr>
          <w:sz w:val="28"/>
          <w:szCs w:val="28"/>
          <w:lang w:val="vi-VN"/>
        </w:rPr>
        <w:t xml:space="preserve"> phê duyệt và</w:t>
      </w:r>
      <w:r w:rsidRPr="008E2481">
        <w:rPr>
          <w:sz w:val="28"/>
          <w:szCs w:val="28"/>
          <w:lang w:val="vi-VN"/>
        </w:rPr>
        <w:t xml:space="preserve"> giao thực hiện.</w:t>
      </w:r>
    </w:p>
    <w:p w14:paraId="66CF2A25" w14:textId="25DD0B76" w:rsidR="0031154B" w:rsidRPr="008E2481" w:rsidRDefault="0031154B" w:rsidP="0031154B">
      <w:pPr>
        <w:spacing w:before="40" w:after="40" w:line="276" w:lineRule="auto"/>
        <w:ind w:firstLine="567"/>
        <w:jc w:val="both"/>
        <w:rPr>
          <w:b/>
          <w:sz w:val="28"/>
          <w:szCs w:val="28"/>
          <w:lang w:val="vi-VN"/>
        </w:rPr>
      </w:pPr>
      <w:r w:rsidRPr="008E2481">
        <w:rPr>
          <w:b/>
          <w:sz w:val="28"/>
          <w:szCs w:val="28"/>
          <w:lang w:val="vi-VN"/>
        </w:rPr>
        <w:t xml:space="preserve">Điều </w:t>
      </w:r>
      <w:r w:rsidR="00493430" w:rsidRPr="008A3E06">
        <w:rPr>
          <w:b/>
          <w:sz w:val="28"/>
          <w:szCs w:val="28"/>
          <w:lang w:val="vi-VN"/>
        </w:rPr>
        <w:t>9</w:t>
      </w:r>
      <w:r w:rsidRPr="008E2481">
        <w:rPr>
          <w:b/>
          <w:sz w:val="28"/>
          <w:szCs w:val="28"/>
          <w:lang w:val="vi-VN"/>
        </w:rPr>
        <w:t>. Kế hoạch, phương án hỗ trợ</w:t>
      </w:r>
    </w:p>
    <w:p w14:paraId="3490C03C" w14:textId="77777777" w:rsidR="0031154B" w:rsidRPr="008E2481" w:rsidRDefault="0031154B" w:rsidP="0031154B">
      <w:pPr>
        <w:spacing w:before="40" w:after="40" w:line="276" w:lineRule="auto"/>
        <w:ind w:firstLine="567"/>
        <w:jc w:val="both"/>
        <w:rPr>
          <w:sz w:val="28"/>
          <w:szCs w:val="28"/>
          <w:lang w:val="vi-VN"/>
        </w:rPr>
      </w:pPr>
      <w:r w:rsidRPr="008E2481">
        <w:rPr>
          <w:sz w:val="28"/>
          <w:szCs w:val="28"/>
          <w:lang w:val="vi-VN"/>
        </w:rPr>
        <w:t>1. Cơ quan được giao nhiệm vụ triển khai thực hiện chính sách: Tổ chức rà soát các tổ chức, cá nhân trên địa bàn thuộc đối tượng áp dụng đáp ứng đủ điều kiện, xây dựng kế hoạch hỗ trợ trình cấp có thẩm quyền phê duyệt.</w:t>
      </w:r>
    </w:p>
    <w:p w14:paraId="7D777721" w14:textId="5FDA4318" w:rsidR="00D17028" w:rsidRDefault="0031154B" w:rsidP="00D17028">
      <w:pPr>
        <w:spacing w:before="40" w:after="40" w:line="276" w:lineRule="auto"/>
        <w:ind w:firstLine="567"/>
        <w:jc w:val="both"/>
        <w:rPr>
          <w:sz w:val="28"/>
          <w:szCs w:val="28"/>
          <w:lang w:val="vi-VN"/>
        </w:rPr>
      </w:pPr>
      <w:r w:rsidRPr="008E2481">
        <w:rPr>
          <w:sz w:val="28"/>
          <w:szCs w:val="28"/>
          <w:lang w:val="vi-VN"/>
        </w:rPr>
        <w:t>2. Căn cứ kế hoạch được duyệt cơ quan được giao nhiệm vụ tổ chức thực hiện hỗ trợ theo quy định.</w:t>
      </w:r>
    </w:p>
    <w:p w14:paraId="0F37CA00" w14:textId="7FB34C98" w:rsidR="0031154B" w:rsidRPr="008E2481" w:rsidRDefault="0031154B" w:rsidP="0031154B">
      <w:pPr>
        <w:spacing w:before="40" w:after="40" w:line="276" w:lineRule="auto"/>
        <w:ind w:firstLine="567"/>
        <w:jc w:val="both"/>
        <w:rPr>
          <w:b/>
          <w:sz w:val="28"/>
          <w:szCs w:val="28"/>
          <w:lang w:val="vi-VN"/>
        </w:rPr>
      </w:pPr>
      <w:r w:rsidRPr="008E2481">
        <w:rPr>
          <w:b/>
          <w:sz w:val="28"/>
          <w:szCs w:val="28"/>
          <w:lang w:val="vi-VN"/>
        </w:rPr>
        <w:lastRenderedPageBreak/>
        <w:t>Điều 1</w:t>
      </w:r>
      <w:r w:rsidR="00493430" w:rsidRPr="008A3E06">
        <w:rPr>
          <w:b/>
          <w:sz w:val="28"/>
          <w:szCs w:val="28"/>
          <w:lang w:val="vi-VN"/>
        </w:rPr>
        <w:t>0</w:t>
      </w:r>
      <w:r w:rsidRPr="008E2481">
        <w:rPr>
          <w:b/>
          <w:sz w:val="28"/>
          <w:szCs w:val="28"/>
          <w:lang w:val="vi-VN"/>
        </w:rPr>
        <w:t>.</w:t>
      </w:r>
      <w:r w:rsidRPr="008E2481">
        <w:rPr>
          <w:sz w:val="28"/>
          <w:szCs w:val="28"/>
          <w:lang w:val="vi-VN"/>
        </w:rPr>
        <w:t xml:space="preserve"> </w:t>
      </w:r>
      <w:r w:rsidRPr="008E2481">
        <w:rPr>
          <w:b/>
          <w:sz w:val="28"/>
          <w:szCs w:val="28"/>
          <w:lang w:val="vi-VN"/>
        </w:rPr>
        <w:t>Kiểm tra việc hỗ trợ và sử dụng kinh phí hỗ trợ</w:t>
      </w:r>
    </w:p>
    <w:p w14:paraId="6A4D1386" w14:textId="77777777" w:rsidR="0031154B" w:rsidRPr="008E2481" w:rsidRDefault="0031154B" w:rsidP="0031154B">
      <w:pPr>
        <w:spacing w:before="40" w:after="40" w:line="276" w:lineRule="auto"/>
        <w:ind w:firstLine="567"/>
        <w:jc w:val="both"/>
        <w:rPr>
          <w:sz w:val="28"/>
          <w:szCs w:val="28"/>
          <w:lang w:val="vi-VN"/>
        </w:rPr>
      </w:pPr>
      <w:r w:rsidRPr="008E2481">
        <w:rPr>
          <w:sz w:val="28"/>
          <w:szCs w:val="28"/>
          <w:lang w:val="vi-VN"/>
        </w:rPr>
        <w:t>1. Cơ quan được giao thực hiện hỗ trợ có trách nhiệm chỉ đạo, kiểm tra việc sử dụng kinh phí để hỗ trợ cho các tổ chức, cá nhân đảm bảo đúng đối tượng, đúng quy định; thực hiện thanh quyết toán theo quy định của Luật Ngân sách nhà nước và các quy định hiện hành.</w:t>
      </w:r>
    </w:p>
    <w:p w14:paraId="29F2FE5B" w14:textId="77777777" w:rsidR="0031154B" w:rsidRPr="008E2481" w:rsidRDefault="0031154B" w:rsidP="0031154B">
      <w:pPr>
        <w:spacing w:before="40" w:after="40" w:line="276" w:lineRule="auto"/>
        <w:ind w:firstLine="567"/>
        <w:jc w:val="both"/>
        <w:rPr>
          <w:sz w:val="28"/>
          <w:szCs w:val="28"/>
          <w:lang w:val="vi-VN"/>
        </w:rPr>
      </w:pPr>
      <w:r w:rsidRPr="008E2481">
        <w:rPr>
          <w:sz w:val="28"/>
          <w:szCs w:val="28"/>
          <w:lang w:val="vi-VN"/>
        </w:rPr>
        <w:t>2. Các tổ chức, cá nhân có trách nhiệm đảm bảo thực hiện đầy đủ các điều kiện theo quy định của pháp luật và Quy định này để được nhận hỗ trợ./.</w:t>
      </w:r>
    </w:p>
    <w:p w14:paraId="6A14BA81" w14:textId="77777777" w:rsidR="003845FB" w:rsidRPr="008E2481" w:rsidRDefault="003845FB" w:rsidP="00AB0EBD">
      <w:pPr>
        <w:spacing w:before="40" w:after="40" w:line="276" w:lineRule="auto"/>
        <w:jc w:val="both"/>
        <w:rPr>
          <w:sz w:val="28"/>
          <w:szCs w:val="28"/>
          <w:lang w:val="vi-VN"/>
        </w:rPr>
      </w:pPr>
    </w:p>
    <w:p w14:paraId="3843D1B6" w14:textId="77777777" w:rsidR="00D0116A" w:rsidRPr="008E2481" w:rsidRDefault="00D0116A" w:rsidP="00AB0EBD">
      <w:pPr>
        <w:spacing w:before="40" w:after="40" w:line="276" w:lineRule="auto"/>
        <w:jc w:val="both"/>
        <w:rPr>
          <w:sz w:val="28"/>
          <w:szCs w:val="28"/>
          <w:lang w:val="vi-VN"/>
        </w:rPr>
      </w:pPr>
    </w:p>
    <w:p w14:paraId="1CD10DB5" w14:textId="77777777" w:rsidR="00713F57" w:rsidRPr="008E2481" w:rsidRDefault="00713F57" w:rsidP="00AB0EBD">
      <w:pPr>
        <w:spacing w:before="40" w:after="40" w:line="276" w:lineRule="auto"/>
        <w:jc w:val="both"/>
        <w:rPr>
          <w:sz w:val="28"/>
          <w:szCs w:val="28"/>
          <w:lang w:val="vi-VN"/>
        </w:rPr>
      </w:pPr>
    </w:p>
    <w:sectPr w:rsidR="00713F57" w:rsidRPr="008E2481" w:rsidSect="008270B8">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14807" w14:textId="77777777" w:rsidR="0083245A" w:rsidRDefault="0083245A">
      <w:r>
        <w:separator/>
      </w:r>
    </w:p>
  </w:endnote>
  <w:endnote w:type="continuationSeparator" w:id="0">
    <w:p w14:paraId="0CE556F6" w14:textId="77777777" w:rsidR="0083245A" w:rsidRDefault="00832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VnTimeH">
    <w:altName w:val="Arial"/>
    <w:charset w:val="00"/>
    <w:family w:val="swiss"/>
    <w:pitch w:val="variable"/>
    <w:sig w:usb0="00000001"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ClarendonH">
    <w:altName w:val="Arial"/>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font>
  <w:font w:name=".VnTime">
    <w:altName w:val="Courier New"/>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A3"/>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D38E6" w14:textId="77777777" w:rsidR="000468B6" w:rsidRDefault="000468B6">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7B4C92C3" w14:textId="77777777" w:rsidR="000468B6" w:rsidRDefault="000468B6">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2D910" w14:textId="77777777" w:rsidR="003F7433" w:rsidRPr="003F7433" w:rsidRDefault="003F7433" w:rsidP="003F7433">
    <w:pPr>
      <w:pStyle w:val="Chntrang"/>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7F585" w14:textId="77777777" w:rsidR="003F7433" w:rsidRDefault="003F7433">
    <w:pPr>
      <w:pStyle w:val="Chntrang"/>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CE990" w14:textId="77777777" w:rsidR="0083245A" w:rsidRDefault="0083245A">
      <w:r>
        <w:separator/>
      </w:r>
    </w:p>
  </w:footnote>
  <w:footnote w:type="continuationSeparator" w:id="0">
    <w:p w14:paraId="79D2ADDD" w14:textId="77777777" w:rsidR="0083245A" w:rsidRDefault="00832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5ED52" w14:textId="77777777" w:rsidR="003F7433" w:rsidRDefault="003F7433">
    <w:pPr>
      <w:pStyle w:val="utrang"/>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09BF1" w14:textId="379E252D" w:rsidR="000468B6" w:rsidRPr="00866ABC" w:rsidRDefault="000468B6" w:rsidP="00866ABC">
    <w:pPr>
      <w:pBdr>
        <w:top w:val="nil"/>
        <w:left w:val="nil"/>
        <w:bottom w:val="nil"/>
        <w:right w:val="nil"/>
        <w:between w:val="nil"/>
      </w:pBdr>
      <w:tabs>
        <w:tab w:val="center" w:pos="4680"/>
        <w:tab w:val="right" w:pos="9360"/>
      </w:tabs>
      <w:jc w:val="center"/>
      <w:rPr>
        <w:color w:val="000000"/>
        <w:sz w:val="26"/>
        <w:szCs w:val="26"/>
      </w:rPr>
    </w:pPr>
    <w:r>
      <w:rPr>
        <w:color w:val="000000"/>
        <w:sz w:val="26"/>
        <w:szCs w:val="26"/>
      </w:rPr>
      <w:fldChar w:fldCharType="begin"/>
    </w:r>
    <w:r>
      <w:rPr>
        <w:color w:val="000000"/>
        <w:sz w:val="26"/>
        <w:szCs w:val="26"/>
      </w:rPr>
      <w:instrText>PAGE</w:instrText>
    </w:r>
    <w:r>
      <w:rPr>
        <w:color w:val="000000"/>
        <w:sz w:val="26"/>
        <w:szCs w:val="26"/>
      </w:rPr>
      <w:fldChar w:fldCharType="separate"/>
    </w:r>
    <w:r w:rsidR="00FF16BD">
      <w:rPr>
        <w:noProof/>
        <w:color w:val="000000"/>
        <w:sz w:val="26"/>
        <w:szCs w:val="26"/>
      </w:rPr>
      <w:t>5</w:t>
    </w:r>
    <w:r>
      <w:rPr>
        <w:color w:val="000000"/>
        <w:sz w:val="26"/>
        <w:szCs w:val="2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40892" w14:textId="77777777" w:rsidR="003F7433" w:rsidRDefault="003F7433">
    <w:pPr>
      <w:pStyle w:val="utrang"/>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AB6A76"/>
    <w:multiLevelType w:val="multilevel"/>
    <w:tmpl w:val="EB3C0994"/>
    <w:lvl w:ilvl="0">
      <w:start w:val="1"/>
      <w:numFmt w:val="decimal"/>
      <w:lvlText w:val="%1."/>
      <w:lvlJc w:val="left"/>
      <w:pPr>
        <w:ind w:left="1069" w:hanging="36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num w:numId="1" w16cid:durableId="2060203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5FB"/>
    <w:rsid w:val="000035AE"/>
    <w:rsid w:val="00027C4A"/>
    <w:rsid w:val="00030E20"/>
    <w:rsid w:val="00032C51"/>
    <w:rsid w:val="0004210A"/>
    <w:rsid w:val="000468B6"/>
    <w:rsid w:val="000732AB"/>
    <w:rsid w:val="000758CB"/>
    <w:rsid w:val="00095BD5"/>
    <w:rsid w:val="000B3262"/>
    <w:rsid w:val="000C4D04"/>
    <w:rsid w:val="000C7775"/>
    <w:rsid w:val="000D2D89"/>
    <w:rsid w:val="000D3133"/>
    <w:rsid w:val="000D33D8"/>
    <w:rsid w:val="000E33E3"/>
    <w:rsid w:val="000F7439"/>
    <w:rsid w:val="001139AD"/>
    <w:rsid w:val="00114B4E"/>
    <w:rsid w:val="00117B8B"/>
    <w:rsid w:val="001410F0"/>
    <w:rsid w:val="0014141F"/>
    <w:rsid w:val="001559F5"/>
    <w:rsid w:val="00162511"/>
    <w:rsid w:val="00172837"/>
    <w:rsid w:val="00172D48"/>
    <w:rsid w:val="00191746"/>
    <w:rsid w:val="001A1BA7"/>
    <w:rsid w:val="001B23EA"/>
    <w:rsid w:val="001C5508"/>
    <w:rsid w:val="001C7448"/>
    <w:rsid w:val="001E0B76"/>
    <w:rsid w:val="001E649E"/>
    <w:rsid w:val="001F2059"/>
    <w:rsid w:val="00201986"/>
    <w:rsid w:val="00213C18"/>
    <w:rsid w:val="002167FE"/>
    <w:rsid w:val="0022399B"/>
    <w:rsid w:val="002402F6"/>
    <w:rsid w:val="0024726F"/>
    <w:rsid w:val="002512F9"/>
    <w:rsid w:val="00274929"/>
    <w:rsid w:val="00295436"/>
    <w:rsid w:val="00296706"/>
    <w:rsid w:val="002A16B1"/>
    <w:rsid w:val="002A34FF"/>
    <w:rsid w:val="002C1747"/>
    <w:rsid w:val="002E28BF"/>
    <w:rsid w:val="002E7567"/>
    <w:rsid w:val="002F1247"/>
    <w:rsid w:val="002F3E7B"/>
    <w:rsid w:val="0031154B"/>
    <w:rsid w:val="00314D62"/>
    <w:rsid w:val="00315CF6"/>
    <w:rsid w:val="0033191B"/>
    <w:rsid w:val="00332DBF"/>
    <w:rsid w:val="00337113"/>
    <w:rsid w:val="003413A5"/>
    <w:rsid w:val="0035057C"/>
    <w:rsid w:val="003617CB"/>
    <w:rsid w:val="00362B32"/>
    <w:rsid w:val="00365B53"/>
    <w:rsid w:val="003705A1"/>
    <w:rsid w:val="00377B58"/>
    <w:rsid w:val="00382117"/>
    <w:rsid w:val="003845FB"/>
    <w:rsid w:val="0038661D"/>
    <w:rsid w:val="00386ACB"/>
    <w:rsid w:val="00393E63"/>
    <w:rsid w:val="0039462D"/>
    <w:rsid w:val="003A2A8C"/>
    <w:rsid w:val="003A49FF"/>
    <w:rsid w:val="003A4EF0"/>
    <w:rsid w:val="003B0A0A"/>
    <w:rsid w:val="003C234D"/>
    <w:rsid w:val="003D7F33"/>
    <w:rsid w:val="003E5647"/>
    <w:rsid w:val="003E741C"/>
    <w:rsid w:val="003F40F6"/>
    <w:rsid w:val="003F7433"/>
    <w:rsid w:val="00413DC5"/>
    <w:rsid w:val="004219F5"/>
    <w:rsid w:val="00427B27"/>
    <w:rsid w:val="0044169A"/>
    <w:rsid w:val="00441DD1"/>
    <w:rsid w:val="004438DA"/>
    <w:rsid w:val="004446A0"/>
    <w:rsid w:val="004520F3"/>
    <w:rsid w:val="004558D8"/>
    <w:rsid w:val="00461C60"/>
    <w:rsid w:val="00465AF9"/>
    <w:rsid w:val="00475922"/>
    <w:rsid w:val="004833F1"/>
    <w:rsid w:val="00493430"/>
    <w:rsid w:val="004A1802"/>
    <w:rsid w:val="004A7B04"/>
    <w:rsid w:val="004B1B2B"/>
    <w:rsid w:val="004B6875"/>
    <w:rsid w:val="004C0C1E"/>
    <w:rsid w:val="004C6C32"/>
    <w:rsid w:val="004C76DF"/>
    <w:rsid w:val="004F3A57"/>
    <w:rsid w:val="005036E3"/>
    <w:rsid w:val="00527432"/>
    <w:rsid w:val="00537057"/>
    <w:rsid w:val="0054406A"/>
    <w:rsid w:val="00564A53"/>
    <w:rsid w:val="00566651"/>
    <w:rsid w:val="00573AD6"/>
    <w:rsid w:val="005777F8"/>
    <w:rsid w:val="00587BC7"/>
    <w:rsid w:val="00590E25"/>
    <w:rsid w:val="005954C9"/>
    <w:rsid w:val="005A315E"/>
    <w:rsid w:val="005A6CF5"/>
    <w:rsid w:val="005C489E"/>
    <w:rsid w:val="005C70BF"/>
    <w:rsid w:val="005D0766"/>
    <w:rsid w:val="005D5D4F"/>
    <w:rsid w:val="005E183E"/>
    <w:rsid w:val="005F27E6"/>
    <w:rsid w:val="006054A9"/>
    <w:rsid w:val="006216BF"/>
    <w:rsid w:val="006263CB"/>
    <w:rsid w:val="0063378C"/>
    <w:rsid w:val="0063436F"/>
    <w:rsid w:val="00646EF8"/>
    <w:rsid w:val="00665935"/>
    <w:rsid w:val="006711FE"/>
    <w:rsid w:val="00673EAB"/>
    <w:rsid w:val="0069100D"/>
    <w:rsid w:val="00692CE6"/>
    <w:rsid w:val="006A08C3"/>
    <w:rsid w:val="006C38C4"/>
    <w:rsid w:val="006E068B"/>
    <w:rsid w:val="006E26CB"/>
    <w:rsid w:val="007014C4"/>
    <w:rsid w:val="00712408"/>
    <w:rsid w:val="0071288F"/>
    <w:rsid w:val="00713F57"/>
    <w:rsid w:val="00727AB5"/>
    <w:rsid w:val="007511BE"/>
    <w:rsid w:val="00764CC0"/>
    <w:rsid w:val="00767007"/>
    <w:rsid w:val="0077124E"/>
    <w:rsid w:val="007A1851"/>
    <w:rsid w:val="007B5D43"/>
    <w:rsid w:val="007D6402"/>
    <w:rsid w:val="007E70DE"/>
    <w:rsid w:val="007F2722"/>
    <w:rsid w:val="007F5126"/>
    <w:rsid w:val="008034FC"/>
    <w:rsid w:val="008102AA"/>
    <w:rsid w:val="008118CF"/>
    <w:rsid w:val="00815A4D"/>
    <w:rsid w:val="008249A9"/>
    <w:rsid w:val="008270B8"/>
    <w:rsid w:val="00830D28"/>
    <w:rsid w:val="0083245A"/>
    <w:rsid w:val="00850073"/>
    <w:rsid w:val="008565E7"/>
    <w:rsid w:val="00856A2B"/>
    <w:rsid w:val="00856DE0"/>
    <w:rsid w:val="00861FCC"/>
    <w:rsid w:val="00862E65"/>
    <w:rsid w:val="00866ABC"/>
    <w:rsid w:val="0087511B"/>
    <w:rsid w:val="00884F88"/>
    <w:rsid w:val="008869C6"/>
    <w:rsid w:val="0089021B"/>
    <w:rsid w:val="008955B9"/>
    <w:rsid w:val="008969C3"/>
    <w:rsid w:val="008A3977"/>
    <w:rsid w:val="008A3E06"/>
    <w:rsid w:val="008A7E1E"/>
    <w:rsid w:val="008C303A"/>
    <w:rsid w:val="008D7168"/>
    <w:rsid w:val="008E00F3"/>
    <w:rsid w:val="008E2481"/>
    <w:rsid w:val="008F6953"/>
    <w:rsid w:val="009028C8"/>
    <w:rsid w:val="00905505"/>
    <w:rsid w:val="00906A6A"/>
    <w:rsid w:val="00907B55"/>
    <w:rsid w:val="00917A12"/>
    <w:rsid w:val="009246ED"/>
    <w:rsid w:val="009260FF"/>
    <w:rsid w:val="00941A48"/>
    <w:rsid w:val="00942C31"/>
    <w:rsid w:val="009444DE"/>
    <w:rsid w:val="009762FF"/>
    <w:rsid w:val="00983E6D"/>
    <w:rsid w:val="00984744"/>
    <w:rsid w:val="009863CA"/>
    <w:rsid w:val="009A52B7"/>
    <w:rsid w:val="009B1DA9"/>
    <w:rsid w:val="009C494D"/>
    <w:rsid w:val="009E4469"/>
    <w:rsid w:val="009E6862"/>
    <w:rsid w:val="009E688B"/>
    <w:rsid w:val="00A04732"/>
    <w:rsid w:val="00A14307"/>
    <w:rsid w:val="00A16ED7"/>
    <w:rsid w:val="00A35999"/>
    <w:rsid w:val="00A424C6"/>
    <w:rsid w:val="00A45B3C"/>
    <w:rsid w:val="00A46137"/>
    <w:rsid w:val="00A66D4B"/>
    <w:rsid w:val="00A72887"/>
    <w:rsid w:val="00A854CB"/>
    <w:rsid w:val="00A919FA"/>
    <w:rsid w:val="00AB0EBD"/>
    <w:rsid w:val="00AB0FCC"/>
    <w:rsid w:val="00AC0419"/>
    <w:rsid w:val="00AC4AF5"/>
    <w:rsid w:val="00AC731E"/>
    <w:rsid w:val="00AD2926"/>
    <w:rsid w:val="00AD3393"/>
    <w:rsid w:val="00AE3BEB"/>
    <w:rsid w:val="00AE4082"/>
    <w:rsid w:val="00B01DEB"/>
    <w:rsid w:val="00B26D27"/>
    <w:rsid w:val="00B40C5E"/>
    <w:rsid w:val="00B428BC"/>
    <w:rsid w:val="00B43DFF"/>
    <w:rsid w:val="00B50360"/>
    <w:rsid w:val="00B503DD"/>
    <w:rsid w:val="00B61AAB"/>
    <w:rsid w:val="00B70CF1"/>
    <w:rsid w:val="00B760FF"/>
    <w:rsid w:val="00B8387F"/>
    <w:rsid w:val="00B83D6E"/>
    <w:rsid w:val="00B91D29"/>
    <w:rsid w:val="00BA3F68"/>
    <w:rsid w:val="00BB1FDC"/>
    <w:rsid w:val="00BC0AD0"/>
    <w:rsid w:val="00BD326E"/>
    <w:rsid w:val="00BD3CFD"/>
    <w:rsid w:val="00BE7D38"/>
    <w:rsid w:val="00BF1D3C"/>
    <w:rsid w:val="00BF7DC0"/>
    <w:rsid w:val="00C0085B"/>
    <w:rsid w:val="00C15962"/>
    <w:rsid w:val="00C16C98"/>
    <w:rsid w:val="00C16DAC"/>
    <w:rsid w:val="00C203B5"/>
    <w:rsid w:val="00C34B36"/>
    <w:rsid w:val="00C42717"/>
    <w:rsid w:val="00C43DAF"/>
    <w:rsid w:val="00C52B76"/>
    <w:rsid w:val="00C61250"/>
    <w:rsid w:val="00C625AC"/>
    <w:rsid w:val="00C83268"/>
    <w:rsid w:val="00CA45F2"/>
    <w:rsid w:val="00CB59BE"/>
    <w:rsid w:val="00CB7461"/>
    <w:rsid w:val="00CC19E8"/>
    <w:rsid w:val="00CD1960"/>
    <w:rsid w:val="00CD5989"/>
    <w:rsid w:val="00CD6FAD"/>
    <w:rsid w:val="00D0116A"/>
    <w:rsid w:val="00D01445"/>
    <w:rsid w:val="00D05A71"/>
    <w:rsid w:val="00D17028"/>
    <w:rsid w:val="00D17AC2"/>
    <w:rsid w:val="00D26869"/>
    <w:rsid w:val="00D3286E"/>
    <w:rsid w:val="00D336E3"/>
    <w:rsid w:val="00D33BF0"/>
    <w:rsid w:val="00D351A6"/>
    <w:rsid w:val="00D40F82"/>
    <w:rsid w:val="00D51155"/>
    <w:rsid w:val="00D91115"/>
    <w:rsid w:val="00D932BD"/>
    <w:rsid w:val="00DA1B4F"/>
    <w:rsid w:val="00DB6193"/>
    <w:rsid w:val="00DD002C"/>
    <w:rsid w:val="00DE4FEF"/>
    <w:rsid w:val="00DF4A97"/>
    <w:rsid w:val="00E00E23"/>
    <w:rsid w:val="00E10C5D"/>
    <w:rsid w:val="00E2741A"/>
    <w:rsid w:val="00E27B7E"/>
    <w:rsid w:val="00E43A57"/>
    <w:rsid w:val="00E43F62"/>
    <w:rsid w:val="00E56C62"/>
    <w:rsid w:val="00E7222F"/>
    <w:rsid w:val="00EB08EE"/>
    <w:rsid w:val="00EB0E9D"/>
    <w:rsid w:val="00EB7273"/>
    <w:rsid w:val="00ED02B6"/>
    <w:rsid w:val="00ED3376"/>
    <w:rsid w:val="00ED685E"/>
    <w:rsid w:val="00EE3BFA"/>
    <w:rsid w:val="00F04D90"/>
    <w:rsid w:val="00F21D90"/>
    <w:rsid w:val="00F21F4E"/>
    <w:rsid w:val="00F22626"/>
    <w:rsid w:val="00F457AD"/>
    <w:rsid w:val="00F56536"/>
    <w:rsid w:val="00F619CF"/>
    <w:rsid w:val="00F7120C"/>
    <w:rsid w:val="00F8391B"/>
    <w:rsid w:val="00F906C4"/>
    <w:rsid w:val="00F9384E"/>
    <w:rsid w:val="00F9486E"/>
    <w:rsid w:val="00F960CA"/>
    <w:rsid w:val="00F97882"/>
    <w:rsid w:val="00FB1096"/>
    <w:rsid w:val="00FB739A"/>
    <w:rsid w:val="00FC0A23"/>
    <w:rsid w:val="00FC2AE2"/>
    <w:rsid w:val="00FC4546"/>
    <w:rsid w:val="00FC667A"/>
    <w:rsid w:val="00FE34FA"/>
    <w:rsid w:val="00FE3C50"/>
    <w:rsid w:val="00FF16B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7742BB9"/>
  <w15:docId w15:val="{12017297-6BB6-4A26-A3AA-18C1A2014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style>
  <w:style w:type="paragraph" w:styleId="u1">
    <w:name w:val="heading 1"/>
    <w:basedOn w:val="Binhthng"/>
    <w:next w:val="Binhthng"/>
    <w:pPr>
      <w:keepNext/>
      <w:keepLines/>
      <w:spacing w:before="480" w:after="120"/>
      <w:outlineLvl w:val="0"/>
    </w:pPr>
    <w:rPr>
      <w:b/>
      <w:sz w:val="48"/>
      <w:szCs w:val="48"/>
    </w:rPr>
  </w:style>
  <w:style w:type="paragraph" w:styleId="u2">
    <w:name w:val="heading 2"/>
    <w:basedOn w:val="Binhthng"/>
    <w:next w:val="Binhthng"/>
    <w:pPr>
      <w:keepNext/>
      <w:spacing w:before="240" w:after="60"/>
      <w:outlineLvl w:val="1"/>
    </w:pPr>
    <w:rPr>
      <w:rFonts w:ascii="Calibri" w:eastAsia="Calibri" w:hAnsi="Calibri" w:cs="Calibri"/>
      <w:b/>
      <w:i/>
      <w:sz w:val="28"/>
      <w:szCs w:val="28"/>
    </w:rPr>
  </w:style>
  <w:style w:type="paragraph" w:styleId="u3">
    <w:name w:val="heading 3"/>
    <w:basedOn w:val="Binhthng"/>
    <w:next w:val="Binhthng"/>
    <w:pPr>
      <w:keepNext/>
      <w:keepLines/>
      <w:spacing w:before="280" w:after="80"/>
      <w:outlineLvl w:val="2"/>
    </w:pPr>
    <w:rPr>
      <w:b/>
      <w:sz w:val="28"/>
      <w:szCs w:val="28"/>
    </w:rPr>
  </w:style>
  <w:style w:type="paragraph" w:styleId="u4">
    <w:name w:val="heading 4"/>
    <w:basedOn w:val="Binhthng"/>
    <w:next w:val="Binhthng"/>
    <w:pPr>
      <w:keepNext/>
      <w:spacing w:before="240" w:after="60"/>
      <w:outlineLvl w:val="3"/>
    </w:pPr>
    <w:rPr>
      <w:rFonts w:ascii="Calibri" w:eastAsia="Calibri" w:hAnsi="Calibri" w:cs="Calibri"/>
      <w:b/>
      <w:sz w:val="28"/>
      <w:szCs w:val="28"/>
    </w:rPr>
  </w:style>
  <w:style w:type="paragraph" w:styleId="u5">
    <w:name w:val="heading 5"/>
    <w:basedOn w:val="Binhthng"/>
    <w:next w:val="Binhthng"/>
    <w:pPr>
      <w:keepNext/>
      <w:keepLines/>
      <w:spacing w:before="220" w:after="40"/>
      <w:outlineLvl w:val="4"/>
    </w:pPr>
    <w:rPr>
      <w:b/>
      <w:sz w:val="22"/>
      <w:szCs w:val="22"/>
    </w:rPr>
  </w:style>
  <w:style w:type="paragraph" w:styleId="u6">
    <w:name w:val="heading 6"/>
    <w:basedOn w:val="Binhthng"/>
    <w:next w:val="Binhthng"/>
    <w:link w:val="u6Char"/>
    <w:qFormat/>
    <w:pPr>
      <w:keepNext/>
      <w:keepLines/>
      <w:spacing w:before="200" w:after="40"/>
      <w:outlineLvl w:val="5"/>
    </w:pPr>
    <w:rPr>
      <w:b/>
      <w:sz w:val="20"/>
      <w:szCs w:val="20"/>
    </w:rPr>
  </w:style>
  <w:style w:type="paragraph" w:styleId="u8">
    <w:name w:val="heading 8"/>
    <w:basedOn w:val="Binhthng"/>
    <w:next w:val="Binhthng"/>
    <w:pPr>
      <w:keepNext/>
      <w:suppressAutoHyphens/>
      <w:spacing w:line="440" w:lineRule="atLeast"/>
      <w:ind w:leftChars="-1" w:left="-1" w:hangingChars="1" w:hanging="1"/>
      <w:textDirection w:val="btLr"/>
      <w:textAlignment w:val="top"/>
      <w:outlineLvl w:val="7"/>
    </w:pPr>
    <w:rPr>
      <w:rFonts w:ascii=".VnTimeH" w:hAnsi=".VnTimeH"/>
      <w:b/>
      <w:position w:val="-1"/>
      <w:szCs w:val="20"/>
      <w:lang w:val="es-NI"/>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u">
    <w:name w:val="Title"/>
    <w:basedOn w:val="Binhthng"/>
    <w:next w:val="Binhthng"/>
    <w:pPr>
      <w:keepNext/>
      <w:keepLines/>
      <w:spacing w:before="480" w:after="120"/>
    </w:pPr>
    <w:rPr>
      <w:b/>
      <w:sz w:val="72"/>
      <w:szCs w:val="72"/>
    </w:rPr>
  </w:style>
  <w:style w:type="character" w:customStyle="1" w:styleId="Heading2Char">
    <w:name w:val="Heading 2 Char"/>
    <w:rPr>
      <w:rFonts w:ascii="Calibri Light" w:eastAsia="Times New Roman" w:hAnsi="Calibri Light" w:cs="Times New Roman"/>
      <w:b/>
      <w:bCs/>
      <w:i/>
      <w:iCs/>
      <w:w w:val="100"/>
      <w:position w:val="-1"/>
      <w:sz w:val="28"/>
      <w:szCs w:val="28"/>
      <w:effect w:val="none"/>
      <w:vertAlign w:val="baseline"/>
      <w:cs w:val="0"/>
      <w:em w:val="none"/>
    </w:rPr>
  </w:style>
  <w:style w:type="character" w:customStyle="1" w:styleId="Heading4Char">
    <w:name w:val="Heading 4 Char"/>
    <w:rPr>
      <w:rFonts w:ascii="Calibri" w:eastAsia="Times New Roman" w:hAnsi="Calibri" w:cs="Times New Roman"/>
      <w:b/>
      <w:bCs/>
      <w:w w:val="100"/>
      <w:position w:val="-1"/>
      <w:sz w:val="28"/>
      <w:szCs w:val="28"/>
      <w:effect w:val="none"/>
      <w:vertAlign w:val="baseline"/>
      <w:cs w:val="0"/>
      <w:em w:val="none"/>
    </w:rPr>
  </w:style>
  <w:style w:type="character" w:customStyle="1" w:styleId="Heading8Char">
    <w:name w:val="Heading 8 Char"/>
    <w:rPr>
      <w:rFonts w:ascii=".VnTimeH" w:hAnsi=".VnTimeH"/>
      <w:b/>
      <w:w w:val="100"/>
      <w:position w:val="-1"/>
      <w:sz w:val="24"/>
      <w:effect w:val="none"/>
      <w:vertAlign w:val="baseline"/>
      <w:cs w:val="0"/>
      <w:em w:val="none"/>
      <w:lang w:val="es-NI"/>
    </w:rPr>
  </w:style>
  <w:style w:type="paragraph" w:styleId="Bongchuthich">
    <w:name w:val="Balloon Text"/>
    <w:basedOn w:val="Binhthng"/>
    <w:qFormat/>
    <w:pPr>
      <w:suppressAutoHyphens/>
      <w:spacing w:line="1" w:lineRule="atLeast"/>
      <w:ind w:leftChars="-1" w:left="-1" w:hangingChars="1" w:hanging="1"/>
      <w:textDirection w:val="btLr"/>
      <w:textAlignment w:val="top"/>
      <w:outlineLvl w:val="0"/>
    </w:pPr>
    <w:rPr>
      <w:rFonts w:ascii="Segoe UI" w:hAnsi="Segoe UI"/>
      <w:position w:val="-1"/>
      <w:sz w:val="18"/>
      <w:szCs w:val="18"/>
      <w:lang w:val="en-US"/>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ThnVnban">
    <w:name w:val="Body Text"/>
    <w:basedOn w:val="Binhthng"/>
    <w:pPr>
      <w:suppressAutoHyphens/>
      <w:spacing w:line="1" w:lineRule="atLeast"/>
      <w:ind w:leftChars="-1" w:left="-1" w:hangingChars="1" w:hanging="1"/>
      <w:jc w:val="center"/>
      <w:textDirection w:val="btLr"/>
      <w:textAlignment w:val="top"/>
      <w:outlineLvl w:val="0"/>
    </w:pPr>
    <w:rPr>
      <w:rFonts w:ascii=".VnClarendonH" w:eastAsia="Batang" w:hAnsi=".VnClarendonH"/>
      <w:position w:val="-1"/>
      <w:sz w:val="26"/>
      <w:szCs w:val="20"/>
      <w:lang w:val="en-US"/>
    </w:rPr>
  </w:style>
  <w:style w:type="character" w:customStyle="1" w:styleId="BodyTextChar">
    <w:name w:val="Body Text Char"/>
    <w:rPr>
      <w:rFonts w:ascii=".VnClarendonH" w:eastAsia="Batang" w:hAnsi=".VnClarendonH"/>
      <w:w w:val="100"/>
      <w:position w:val="-1"/>
      <w:sz w:val="26"/>
      <w:effect w:val="none"/>
      <w:vertAlign w:val="baseline"/>
      <w:cs w:val="0"/>
      <w:em w:val="none"/>
    </w:rPr>
  </w:style>
  <w:style w:type="paragraph" w:styleId="ThnvnbanThutl2">
    <w:name w:val="Body Text Indent 2"/>
    <w:basedOn w:val="Binhthng"/>
    <w:pPr>
      <w:suppressAutoHyphens/>
      <w:spacing w:line="1" w:lineRule="atLeast"/>
      <w:ind w:leftChars="-1" w:left="-1" w:hangingChars="1" w:hanging="1"/>
      <w:jc w:val="both"/>
      <w:textDirection w:val="btLr"/>
      <w:textAlignment w:val="top"/>
      <w:outlineLvl w:val="0"/>
    </w:pPr>
    <w:rPr>
      <w:color w:val="000000"/>
      <w:position w:val="-1"/>
      <w:sz w:val="28"/>
      <w:szCs w:val="20"/>
      <w:lang w:val="en-US"/>
    </w:rPr>
  </w:style>
  <w:style w:type="character" w:customStyle="1" w:styleId="BodyTextIndent2Char">
    <w:name w:val="Body Text Indent 2 Char"/>
    <w:rPr>
      <w:color w:val="000000"/>
      <w:w w:val="100"/>
      <w:position w:val="-1"/>
      <w:sz w:val="28"/>
      <w:effect w:val="none"/>
      <w:vertAlign w:val="baseline"/>
      <w:cs w:val="0"/>
      <w:em w:val="none"/>
    </w:rPr>
  </w:style>
  <w:style w:type="character" w:styleId="ThamchiuChuthich">
    <w:name w:val="annotation reference"/>
    <w:qFormat/>
    <w:rPr>
      <w:w w:val="100"/>
      <w:position w:val="-1"/>
      <w:sz w:val="16"/>
      <w:szCs w:val="16"/>
      <w:effect w:val="none"/>
      <w:vertAlign w:val="baseline"/>
      <w:cs w:val="0"/>
      <w:em w:val="none"/>
    </w:rPr>
  </w:style>
  <w:style w:type="paragraph" w:styleId="VnbanChuthich">
    <w:name w:val="annotation text"/>
    <w:basedOn w:val="Binhthng"/>
    <w:qFormat/>
    <w:pPr>
      <w:suppressAutoHyphens/>
      <w:spacing w:line="1" w:lineRule="atLeast"/>
      <w:ind w:leftChars="-1" w:left="-1" w:hangingChars="1" w:hanging="1"/>
      <w:textDirection w:val="btLr"/>
      <w:textAlignment w:val="top"/>
      <w:outlineLvl w:val="0"/>
    </w:pPr>
    <w:rPr>
      <w:position w:val="-1"/>
      <w:sz w:val="20"/>
      <w:szCs w:val="20"/>
      <w:lang w:val="en-US"/>
    </w:rPr>
  </w:style>
  <w:style w:type="character" w:customStyle="1" w:styleId="CommentTextChar">
    <w:name w:val="Comment Text Char"/>
    <w:rPr>
      <w:w w:val="100"/>
      <w:position w:val="-1"/>
      <w:effect w:val="none"/>
      <w:vertAlign w:val="baseline"/>
      <w:cs w:val="0"/>
      <w:em w:val="none"/>
    </w:rPr>
  </w:style>
  <w:style w:type="paragraph" w:styleId="ChuChuthich">
    <w:name w:val="annotation subject"/>
    <w:basedOn w:val="VnbanChuthich"/>
    <w:next w:val="VnbanChuthich"/>
    <w:qFormat/>
    <w:rPr>
      <w:b/>
      <w:bCs/>
    </w:rPr>
  </w:style>
  <w:style w:type="character" w:customStyle="1" w:styleId="CommentSubjectChar">
    <w:name w:val="Comment Subject Char"/>
    <w:rPr>
      <w:b/>
      <w:bCs/>
      <w:w w:val="100"/>
      <w:position w:val="-1"/>
      <w:effect w:val="none"/>
      <w:vertAlign w:val="baseline"/>
      <w:cs w:val="0"/>
      <w:em w:val="none"/>
    </w:rPr>
  </w:style>
  <w:style w:type="character" w:styleId="Nhnmanh">
    <w:name w:val="Emphasis"/>
    <w:rPr>
      <w:i/>
      <w:iCs/>
      <w:w w:val="100"/>
      <w:position w:val="-1"/>
      <w:effect w:val="none"/>
      <w:vertAlign w:val="baseline"/>
      <w:cs w:val="0"/>
      <w:em w:val="none"/>
    </w:rPr>
  </w:style>
  <w:style w:type="paragraph" w:styleId="Chntrang">
    <w:name w:val="footer"/>
    <w:basedOn w:val="Binhthng"/>
    <w:pPr>
      <w:tabs>
        <w:tab w:val="center" w:pos="4320"/>
        <w:tab w:val="right" w:pos="8640"/>
      </w:tabs>
      <w:suppressAutoHyphens/>
      <w:spacing w:line="1" w:lineRule="atLeast"/>
      <w:ind w:leftChars="-1" w:left="-1" w:hangingChars="1" w:hanging="1"/>
      <w:textDirection w:val="btLr"/>
      <w:textAlignment w:val="top"/>
      <w:outlineLvl w:val="0"/>
    </w:pPr>
    <w:rPr>
      <w:position w:val="-1"/>
      <w:lang w:val="en-US"/>
    </w:rPr>
  </w:style>
  <w:style w:type="character" w:styleId="ThamchiuCcchu">
    <w:name w:val="footnote reference"/>
    <w:qFormat/>
    <w:rPr>
      <w:w w:val="100"/>
      <w:position w:val="-1"/>
      <w:effect w:val="none"/>
      <w:vertAlign w:val="superscript"/>
      <w:cs w:val="0"/>
      <w:em w:val="none"/>
    </w:rPr>
  </w:style>
  <w:style w:type="paragraph" w:styleId="VnbanCcchu">
    <w:name w:val="footnote text"/>
    <w:basedOn w:val="Binhthng"/>
    <w:qFormat/>
    <w:pPr>
      <w:suppressAutoHyphens/>
      <w:spacing w:line="1" w:lineRule="atLeast"/>
      <w:ind w:leftChars="-1" w:left="-1" w:hangingChars="1" w:hanging="1"/>
      <w:textDirection w:val="btLr"/>
      <w:textAlignment w:val="top"/>
      <w:outlineLvl w:val="0"/>
    </w:pPr>
    <w:rPr>
      <w:position w:val="-1"/>
      <w:sz w:val="20"/>
      <w:szCs w:val="20"/>
      <w:lang w:val="en-US"/>
    </w:rPr>
  </w:style>
  <w:style w:type="character" w:customStyle="1" w:styleId="FootnoteTextChar">
    <w:name w:val="Footnote Text Char"/>
    <w:rPr>
      <w:w w:val="100"/>
      <w:position w:val="-1"/>
      <w:effect w:val="none"/>
      <w:vertAlign w:val="baseline"/>
      <w:cs w:val="0"/>
      <w:em w:val="none"/>
    </w:rPr>
  </w:style>
  <w:style w:type="paragraph" w:styleId="utrang">
    <w:name w:val="header"/>
    <w:basedOn w:val="Binhthng"/>
    <w:qFormat/>
    <w:pPr>
      <w:tabs>
        <w:tab w:val="center" w:pos="4680"/>
        <w:tab w:val="right" w:pos="9360"/>
      </w:tabs>
      <w:suppressAutoHyphens/>
      <w:spacing w:line="1" w:lineRule="atLeast"/>
      <w:ind w:leftChars="-1" w:left="-1" w:hangingChars="1" w:hanging="1"/>
      <w:textDirection w:val="btLr"/>
      <w:textAlignment w:val="top"/>
      <w:outlineLvl w:val="0"/>
    </w:pPr>
    <w:rPr>
      <w:position w:val="-1"/>
      <w:lang w:val="en-US"/>
    </w:rPr>
  </w:style>
  <w:style w:type="character" w:customStyle="1" w:styleId="HeaderChar">
    <w:name w:val="Header Char"/>
    <w:rPr>
      <w:w w:val="100"/>
      <w:position w:val="-1"/>
      <w:sz w:val="24"/>
      <w:szCs w:val="24"/>
      <w:effect w:val="none"/>
      <w:vertAlign w:val="baseline"/>
      <w:cs w:val="0"/>
      <w:em w:val="none"/>
    </w:rPr>
  </w:style>
  <w:style w:type="character" w:styleId="Siuktni">
    <w:name w:val="Hyperlink"/>
    <w:qFormat/>
    <w:rPr>
      <w:color w:val="0563C1"/>
      <w:w w:val="100"/>
      <w:position w:val="-1"/>
      <w:u w:val="single"/>
      <w:effect w:val="none"/>
      <w:vertAlign w:val="baseline"/>
      <w:cs w:val="0"/>
      <w:em w:val="none"/>
    </w:rPr>
  </w:style>
  <w:style w:type="paragraph" w:styleId="Chimuc1">
    <w:name w:val="index 1"/>
    <w:basedOn w:val="Binhthng"/>
    <w:next w:val="Binhthng"/>
    <w:pPr>
      <w:suppressAutoHyphens/>
      <w:spacing w:before="120" w:after="120" w:line="1" w:lineRule="atLeast"/>
      <w:ind w:leftChars="-1" w:left="-1" w:hangingChars="1" w:hanging="1"/>
      <w:jc w:val="both"/>
      <w:textDirection w:val="btLr"/>
      <w:textAlignment w:val="top"/>
      <w:outlineLvl w:val="0"/>
    </w:pPr>
    <w:rPr>
      <w:position w:val="-1"/>
      <w:sz w:val="28"/>
      <w:szCs w:val="20"/>
      <w:lang w:val="nl-NL"/>
    </w:rPr>
  </w:style>
  <w:style w:type="paragraph" w:styleId="ThngthngWeb">
    <w:name w:val="Normal (Web)"/>
    <w:aliases w:val="Normal (Web) Char Char Char Char Char, Char Char1,Char Char1,Char Char Char, Char Char Char,Char Char5,Char Char,Char Char Char Char Char Char Char Char Char Char Char,Обычный (веб)1,Обычный (веб) Знак,Обычный (веб) Знак1, Ch, Char,C"/>
    <w:basedOn w:val="Binhthng"/>
    <w:qFormat/>
    <w:pPr>
      <w:suppressAutoHyphens/>
      <w:spacing w:before="100" w:beforeAutospacing="1" w:after="100" w:afterAutospacing="1" w:line="1" w:lineRule="atLeast"/>
      <w:ind w:leftChars="-1" w:left="-1" w:hangingChars="1" w:hanging="1"/>
      <w:textDirection w:val="btLr"/>
      <w:textAlignment w:val="top"/>
      <w:outlineLvl w:val="0"/>
    </w:pPr>
    <w:rPr>
      <w:position w:val="-1"/>
      <w:lang w:val="en-US" w:eastAsia="ja-JP"/>
    </w:rPr>
  </w:style>
  <w:style w:type="character" w:customStyle="1" w:styleId="NormalWebChar">
    <w:name w:val="Normal (Web) Char"/>
    <w:aliases w:val="Normal (Web) Char Char Char Char Char Char, Char Char1 Char,Char Char1 Char,Char Char Char Char, Char Char Char Char,Char Char5 Char,Char Char Char1,Char Char Char Char Char Char Char Char Char Char Char Char,Обычный (веб)1 Char,C Char"/>
    <w:uiPriority w:val="99"/>
    <w:rPr>
      <w:w w:val="100"/>
      <w:position w:val="-1"/>
      <w:sz w:val="24"/>
      <w:szCs w:val="24"/>
      <w:effect w:val="none"/>
      <w:vertAlign w:val="baseline"/>
      <w:cs w:val="0"/>
      <w:em w:val="none"/>
      <w:lang w:eastAsia="ja-JP"/>
    </w:rPr>
  </w:style>
  <w:style w:type="character" w:styleId="Strang">
    <w:name w:val="page number"/>
    <w:rPr>
      <w:w w:val="100"/>
      <w:position w:val="-1"/>
      <w:effect w:val="none"/>
      <w:vertAlign w:val="baseline"/>
      <w:cs w:val="0"/>
      <w:em w:val="none"/>
    </w:rPr>
  </w:style>
  <w:style w:type="character" w:styleId="Manh">
    <w:name w:val="Strong"/>
    <w:rPr>
      <w:b/>
      <w:bCs/>
      <w:w w:val="100"/>
      <w:position w:val="-1"/>
      <w:effect w:val="none"/>
      <w:vertAlign w:val="baseline"/>
      <w:cs w:val="0"/>
      <w:em w:val="none"/>
    </w:rPr>
  </w:style>
  <w:style w:type="table" w:styleId="LiBang">
    <w:name w:val="Table Grid"/>
    <w:basedOn w:val="BangThngth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pPr>
      <w:suppressAutoHyphens/>
      <w:spacing w:line="1" w:lineRule="atLeast"/>
      <w:ind w:leftChars="-1" w:left="720" w:hangingChars="1" w:hanging="1"/>
      <w:contextualSpacing/>
      <w:textDirection w:val="btLr"/>
      <w:textAlignment w:val="top"/>
      <w:outlineLvl w:val="0"/>
    </w:pPr>
    <w:rPr>
      <w:position w:val="-1"/>
      <w:lang w:val="en-US"/>
    </w:rPr>
  </w:style>
  <w:style w:type="character" w:customStyle="1" w:styleId="ListParagraphChar">
    <w:name w:val="List Paragraph Char"/>
    <w:rPr>
      <w:w w:val="100"/>
      <w:position w:val="-1"/>
      <w:sz w:val="24"/>
      <w:szCs w:val="24"/>
      <w:effect w:val="none"/>
      <w:vertAlign w:val="baseline"/>
      <w:cs w:val="0"/>
      <w:em w:val="none"/>
    </w:rPr>
  </w:style>
  <w:style w:type="paragraph" w:customStyle="1" w:styleId="CharChar3CharChar">
    <w:name w:val="Char Char3 Char Char"/>
    <w:basedOn w:val="Binhthng"/>
    <w:pPr>
      <w:pageBreakBefore/>
      <w:suppressAutoHyphens/>
      <w:spacing w:before="100" w:beforeAutospacing="1" w:after="100" w:afterAutospacing="1" w:line="1" w:lineRule="atLeast"/>
      <w:ind w:leftChars="-1" w:left="-1" w:hangingChars="1" w:hanging="1"/>
      <w:jc w:val="both"/>
      <w:textDirection w:val="btLr"/>
      <w:textAlignment w:val="top"/>
      <w:outlineLvl w:val="0"/>
    </w:pPr>
    <w:rPr>
      <w:rFonts w:ascii="Tahoma" w:hAnsi="Tahoma"/>
      <w:spacing w:val="-4"/>
      <w:position w:val="-1"/>
      <w:sz w:val="20"/>
      <w:szCs w:val="20"/>
      <w:lang w:val="en-US"/>
    </w:rPr>
  </w:style>
  <w:style w:type="character" w:customStyle="1" w:styleId="diem-h1">
    <w:name w:val="diem-h1"/>
    <w:rPr>
      <w:rFonts w:ascii="Times New Roman" w:hAnsi="Times New Roman" w:cs="Times New Roman"/>
      <w:w w:val="100"/>
      <w:position w:val="-1"/>
      <w:sz w:val="26"/>
      <w:szCs w:val="26"/>
      <w:effect w:val="none"/>
      <w:vertAlign w:val="baseline"/>
      <w:cs w:val="0"/>
      <w:em w:val="none"/>
    </w:rPr>
  </w:style>
  <w:style w:type="paragraph" w:customStyle="1" w:styleId="a">
    <w:name w:val="a"/>
    <w:basedOn w:val="Binhthng"/>
    <w:pPr>
      <w:suppressAutoHyphens/>
      <w:spacing w:before="60" w:line="1" w:lineRule="atLeast"/>
      <w:ind w:leftChars="-1" w:left="-1" w:hangingChars="1" w:hanging="1"/>
      <w:jc w:val="both"/>
      <w:textDirection w:val="btLr"/>
      <w:textAlignment w:val="top"/>
      <w:outlineLvl w:val="0"/>
    </w:pPr>
    <w:rPr>
      <w:b/>
      <w:color w:val="000000"/>
      <w:position w:val="-1"/>
      <w:sz w:val="28"/>
      <w:szCs w:val="28"/>
      <w:lang w:val="en-US"/>
    </w:rPr>
  </w:style>
  <w:style w:type="character" w:customStyle="1" w:styleId="aChar">
    <w:name w:val="a Char"/>
    <w:rPr>
      <w:b/>
      <w:color w:val="000000"/>
      <w:w w:val="100"/>
      <w:position w:val="-1"/>
      <w:sz w:val="28"/>
      <w:szCs w:val="28"/>
      <w:effect w:val="none"/>
      <w:vertAlign w:val="baseline"/>
      <w:cs w:val="0"/>
      <w:em w:val="none"/>
    </w:rPr>
  </w:style>
  <w:style w:type="character" w:customStyle="1" w:styleId="fontstyle01">
    <w:name w:val="fontstyle01"/>
    <w:rPr>
      <w:rFonts w:ascii="TimesNewRomanPSMT" w:hAnsi="TimesNewRomanPSMT" w:hint="default"/>
      <w:color w:val="000000"/>
      <w:w w:val="100"/>
      <w:position w:val="-1"/>
      <w:sz w:val="28"/>
      <w:szCs w:val="28"/>
      <w:effect w:val="none"/>
      <w:vertAlign w:val="baseline"/>
      <w:cs w:val="0"/>
      <w:em w:val="none"/>
    </w:rPr>
  </w:style>
  <w:style w:type="paragraph" w:customStyle="1" w:styleId="Style1">
    <w:name w:val="Style1"/>
    <w:basedOn w:val="ThnVnban"/>
    <w:pPr>
      <w:widowControl w:val="0"/>
      <w:spacing w:line="440" w:lineRule="atLeast"/>
      <w:ind w:firstLine="720"/>
      <w:jc w:val="both"/>
    </w:pPr>
    <w:rPr>
      <w:rFonts w:ascii=".VnTime" w:hAnsi=".VnTime"/>
      <w:sz w:val="28"/>
    </w:rPr>
  </w:style>
  <w:style w:type="character" w:customStyle="1" w:styleId="cpChagiiquyt1">
    <w:name w:val="Đề cập Chưa giải quyết1"/>
    <w:qFormat/>
    <w:rPr>
      <w:color w:val="605E5C"/>
      <w:w w:val="100"/>
      <w:position w:val="-1"/>
      <w:effect w:val="none"/>
      <w:shd w:val="clear" w:color="auto" w:fill="E1DFDD"/>
      <w:vertAlign w:val="baseline"/>
      <w:cs w:val="0"/>
      <w:em w:val="none"/>
    </w:rPr>
  </w:style>
  <w:style w:type="paragraph" w:customStyle="1" w:styleId="bodytextindent-p">
    <w:name w:val="bodytextindent-p"/>
    <w:basedOn w:val="Binhthng"/>
    <w:pPr>
      <w:suppressAutoHyphens/>
      <w:spacing w:before="100" w:beforeAutospacing="1" w:after="100" w:afterAutospacing="1" w:line="1" w:lineRule="atLeast"/>
      <w:ind w:leftChars="-1" w:left="-1" w:hangingChars="1" w:hanging="1"/>
      <w:textDirection w:val="btLr"/>
      <w:textAlignment w:val="top"/>
      <w:outlineLvl w:val="0"/>
    </w:pPr>
    <w:rPr>
      <w:position w:val="-1"/>
      <w:lang w:val="en-US"/>
    </w:rPr>
  </w:style>
  <w:style w:type="character" w:customStyle="1" w:styleId="BodyTextChar1">
    <w:name w:val="Body Text Char1"/>
    <w:rPr>
      <w:w w:val="100"/>
      <w:position w:val="-1"/>
      <w:sz w:val="26"/>
      <w:szCs w:val="26"/>
      <w:effect w:val="none"/>
      <w:shd w:val="clear" w:color="auto" w:fill="FFFFFF"/>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label--pressed">
    <w:name w:val="label--pressed"/>
    <w:rPr>
      <w:w w:val="100"/>
      <w:position w:val="-1"/>
      <w:effect w:val="none"/>
      <w:vertAlign w:val="baseline"/>
      <w:cs w:val="0"/>
      <w:em w:val="none"/>
    </w:rPr>
  </w:style>
  <w:style w:type="character" w:customStyle="1" w:styleId="plyrtooltip">
    <w:name w:val="plyr__tooltip"/>
    <w:rPr>
      <w:w w:val="100"/>
      <w:position w:val="-1"/>
      <w:effect w:val="none"/>
      <w:vertAlign w:val="baseline"/>
      <w:cs w:val="0"/>
      <w:em w:val="none"/>
    </w:rPr>
  </w:style>
  <w:style w:type="character" w:customStyle="1" w:styleId="label--not-pressed">
    <w:name w:val="label--not-pressed"/>
    <w:rPr>
      <w:w w:val="100"/>
      <w:position w:val="-1"/>
      <w:effect w:val="none"/>
      <w:vertAlign w:val="baseline"/>
      <w:cs w:val="0"/>
      <w:em w:val="none"/>
    </w:rPr>
  </w:style>
  <w:style w:type="paragraph" w:styleId="Tiuphu">
    <w:name w:val="Subtitle"/>
    <w:basedOn w:val="Binhthng"/>
    <w:next w:val="Binhthng"/>
    <w:pPr>
      <w:keepNext/>
      <w:keepLines/>
      <w:spacing w:before="360" w:after="80"/>
    </w:pPr>
    <w:rPr>
      <w:rFonts w:ascii="Georgia" w:eastAsia="Georgia" w:hAnsi="Georgia" w:cs="Georgia"/>
      <w:i/>
      <w:color w:val="666666"/>
      <w:sz w:val="48"/>
      <w:szCs w:val="48"/>
    </w:rPr>
  </w:style>
  <w:style w:type="table" w:customStyle="1" w:styleId="a0">
    <w:basedOn w:val="BangThngthng"/>
    <w:tblPr>
      <w:tblStyleRowBandSize w:val="1"/>
      <w:tblStyleColBandSize w:val="1"/>
    </w:tblPr>
  </w:style>
  <w:style w:type="table" w:customStyle="1" w:styleId="a1">
    <w:basedOn w:val="BangThngthng"/>
    <w:tblPr>
      <w:tblStyleRowBandSize w:val="1"/>
      <w:tblStyleColBandSize w:val="1"/>
      <w:tblCellMar>
        <w:left w:w="0" w:type="dxa"/>
        <w:right w:w="0" w:type="dxa"/>
      </w:tblCellMar>
    </w:tblPr>
  </w:style>
  <w:style w:type="character" w:customStyle="1" w:styleId="u6Char">
    <w:name w:val="Đầu đề 6 Char"/>
    <w:link w:val="u6"/>
    <w:rsid w:val="00D91115"/>
    <w:rPr>
      <w:b/>
      <w:sz w:val="20"/>
      <w:szCs w:val="20"/>
    </w:rPr>
  </w:style>
  <w:style w:type="character" w:customStyle="1" w:styleId="fontstyle11">
    <w:name w:val="fontstyle11"/>
    <w:basedOn w:val="Phngmcinhcuaoanvn"/>
    <w:rsid w:val="00365B53"/>
    <w:rPr>
      <w:rFonts w:ascii="TimesNewRomanPS-BoldMT" w:hAnsi="TimesNewRomanPS-BoldMT" w:hint="default"/>
      <w:b/>
      <w:bCs/>
      <w:i w:val="0"/>
      <w:iCs w:val="0"/>
      <w:color w:val="000000"/>
      <w:sz w:val="28"/>
      <w:szCs w:val="28"/>
    </w:rPr>
  </w:style>
  <w:style w:type="character" w:customStyle="1" w:styleId="fontstyle31">
    <w:name w:val="fontstyle31"/>
    <w:basedOn w:val="Phngmcinhcuaoanvn"/>
    <w:rsid w:val="00365B53"/>
    <w:rPr>
      <w:rFonts w:ascii="TimesNewRomanPSMT" w:hAnsi="TimesNewRomanPSMT" w:cs="TimesNewRomanPSMT" w:hint="default"/>
      <w:b w:val="0"/>
      <w:bCs w:val="0"/>
      <w:i w:val="0"/>
      <w:iCs w:val="0"/>
      <w:color w:val="000000"/>
      <w:sz w:val="28"/>
      <w:szCs w:val="28"/>
    </w:rPr>
  </w:style>
  <w:style w:type="character" w:customStyle="1" w:styleId="fontstyle21">
    <w:name w:val="fontstyle21"/>
    <w:basedOn w:val="Phngmcinhcuaoanvn"/>
    <w:rsid w:val="009E6862"/>
    <w:rPr>
      <w:rFonts w:ascii="ArialMT" w:hAnsi="ArialMT" w:hint="default"/>
      <w:b w:val="0"/>
      <w:bCs w:val="0"/>
      <w:i w:val="0"/>
      <w:iCs w:val="0"/>
      <w:color w:val="000000"/>
      <w:sz w:val="26"/>
      <w:szCs w:val="26"/>
    </w:rPr>
  </w:style>
  <w:style w:type="paragraph" w:styleId="Duytlai">
    <w:name w:val="Revision"/>
    <w:hidden/>
    <w:uiPriority w:val="99"/>
    <w:semiHidden/>
    <w:rsid w:val="005F2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29559">
      <w:bodyDiv w:val="1"/>
      <w:marLeft w:val="0"/>
      <w:marRight w:val="0"/>
      <w:marTop w:val="0"/>
      <w:marBottom w:val="0"/>
      <w:divBdr>
        <w:top w:val="none" w:sz="0" w:space="0" w:color="auto"/>
        <w:left w:val="none" w:sz="0" w:space="0" w:color="auto"/>
        <w:bottom w:val="none" w:sz="0" w:space="0" w:color="auto"/>
        <w:right w:val="none" w:sz="0" w:space="0" w:color="auto"/>
      </w:divBdr>
    </w:div>
    <w:div w:id="432169766">
      <w:bodyDiv w:val="1"/>
      <w:marLeft w:val="0"/>
      <w:marRight w:val="0"/>
      <w:marTop w:val="0"/>
      <w:marBottom w:val="0"/>
      <w:divBdr>
        <w:top w:val="none" w:sz="0" w:space="0" w:color="auto"/>
        <w:left w:val="none" w:sz="0" w:space="0" w:color="auto"/>
        <w:bottom w:val="none" w:sz="0" w:space="0" w:color="auto"/>
        <w:right w:val="none" w:sz="0" w:space="0" w:color="auto"/>
      </w:divBdr>
    </w:div>
    <w:div w:id="446045629">
      <w:bodyDiv w:val="1"/>
      <w:marLeft w:val="0"/>
      <w:marRight w:val="0"/>
      <w:marTop w:val="0"/>
      <w:marBottom w:val="0"/>
      <w:divBdr>
        <w:top w:val="none" w:sz="0" w:space="0" w:color="auto"/>
        <w:left w:val="none" w:sz="0" w:space="0" w:color="auto"/>
        <w:bottom w:val="none" w:sz="0" w:space="0" w:color="auto"/>
        <w:right w:val="none" w:sz="0" w:space="0" w:color="auto"/>
      </w:divBdr>
    </w:div>
    <w:div w:id="468085526">
      <w:bodyDiv w:val="1"/>
      <w:marLeft w:val="0"/>
      <w:marRight w:val="0"/>
      <w:marTop w:val="0"/>
      <w:marBottom w:val="0"/>
      <w:divBdr>
        <w:top w:val="none" w:sz="0" w:space="0" w:color="auto"/>
        <w:left w:val="none" w:sz="0" w:space="0" w:color="auto"/>
        <w:bottom w:val="none" w:sz="0" w:space="0" w:color="auto"/>
        <w:right w:val="none" w:sz="0" w:space="0" w:color="auto"/>
      </w:divBdr>
    </w:div>
    <w:div w:id="592785788">
      <w:bodyDiv w:val="1"/>
      <w:marLeft w:val="0"/>
      <w:marRight w:val="0"/>
      <w:marTop w:val="0"/>
      <w:marBottom w:val="0"/>
      <w:divBdr>
        <w:top w:val="none" w:sz="0" w:space="0" w:color="auto"/>
        <w:left w:val="none" w:sz="0" w:space="0" w:color="auto"/>
        <w:bottom w:val="none" w:sz="0" w:space="0" w:color="auto"/>
        <w:right w:val="none" w:sz="0" w:space="0" w:color="auto"/>
      </w:divBdr>
    </w:div>
    <w:div w:id="613632029">
      <w:bodyDiv w:val="1"/>
      <w:marLeft w:val="0"/>
      <w:marRight w:val="0"/>
      <w:marTop w:val="0"/>
      <w:marBottom w:val="0"/>
      <w:divBdr>
        <w:top w:val="none" w:sz="0" w:space="0" w:color="auto"/>
        <w:left w:val="none" w:sz="0" w:space="0" w:color="auto"/>
        <w:bottom w:val="none" w:sz="0" w:space="0" w:color="auto"/>
        <w:right w:val="none" w:sz="0" w:space="0" w:color="auto"/>
      </w:divBdr>
    </w:div>
    <w:div w:id="707334919">
      <w:bodyDiv w:val="1"/>
      <w:marLeft w:val="0"/>
      <w:marRight w:val="0"/>
      <w:marTop w:val="0"/>
      <w:marBottom w:val="0"/>
      <w:divBdr>
        <w:top w:val="none" w:sz="0" w:space="0" w:color="auto"/>
        <w:left w:val="none" w:sz="0" w:space="0" w:color="auto"/>
        <w:bottom w:val="none" w:sz="0" w:space="0" w:color="auto"/>
        <w:right w:val="none" w:sz="0" w:space="0" w:color="auto"/>
      </w:divBdr>
    </w:div>
    <w:div w:id="757798195">
      <w:bodyDiv w:val="1"/>
      <w:marLeft w:val="0"/>
      <w:marRight w:val="0"/>
      <w:marTop w:val="0"/>
      <w:marBottom w:val="0"/>
      <w:divBdr>
        <w:top w:val="none" w:sz="0" w:space="0" w:color="auto"/>
        <w:left w:val="none" w:sz="0" w:space="0" w:color="auto"/>
        <w:bottom w:val="none" w:sz="0" w:space="0" w:color="auto"/>
        <w:right w:val="none" w:sz="0" w:space="0" w:color="auto"/>
      </w:divBdr>
    </w:div>
    <w:div w:id="824664972">
      <w:bodyDiv w:val="1"/>
      <w:marLeft w:val="0"/>
      <w:marRight w:val="0"/>
      <w:marTop w:val="0"/>
      <w:marBottom w:val="0"/>
      <w:divBdr>
        <w:top w:val="none" w:sz="0" w:space="0" w:color="auto"/>
        <w:left w:val="none" w:sz="0" w:space="0" w:color="auto"/>
        <w:bottom w:val="none" w:sz="0" w:space="0" w:color="auto"/>
        <w:right w:val="none" w:sz="0" w:space="0" w:color="auto"/>
      </w:divBdr>
    </w:div>
    <w:div w:id="882983156">
      <w:bodyDiv w:val="1"/>
      <w:marLeft w:val="0"/>
      <w:marRight w:val="0"/>
      <w:marTop w:val="0"/>
      <w:marBottom w:val="0"/>
      <w:divBdr>
        <w:top w:val="none" w:sz="0" w:space="0" w:color="auto"/>
        <w:left w:val="none" w:sz="0" w:space="0" w:color="auto"/>
        <w:bottom w:val="none" w:sz="0" w:space="0" w:color="auto"/>
        <w:right w:val="none" w:sz="0" w:space="0" w:color="auto"/>
      </w:divBdr>
    </w:div>
    <w:div w:id="972759585">
      <w:bodyDiv w:val="1"/>
      <w:marLeft w:val="0"/>
      <w:marRight w:val="0"/>
      <w:marTop w:val="0"/>
      <w:marBottom w:val="0"/>
      <w:divBdr>
        <w:top w:val="none" w:sz="0" w:space="0" w:color="auto"/>
        <w:left w:val="none" w:sz="0" w:space="0" w:color="auto"/>
        <w:bottom w:val="none" w:sz="0" w:space="0" w:color="auto"/>
        <w:right w:val="none" w:sz="0" w:space="0" w:color="auto"/>
      </w:divBdr>
    </w:div>
    <w:div w:id="1083718352">
      <w:bodyDiv w:val="1"/>
      <w:marLeft w:val="0"/>
      <w:marRight w:val="0"/>
      <w:marTop w:val="0"/>
      <w:marBottom w:val="0"/>
      <w:divBdr>
        <w:top w:val="none" w:sz="0" w:space="0" w:color="auto"/>
        <w:left w:val="none" w:sz="0" w:space="0" w:color="auto"/>
        <w:bottom w:val="none" w:sz="0" w:space="0" w:color="auto"/>
        <w:right w:val="none" w:sz="0" w:space="0" w:color="auto"/>
      </w:divBdr>
    </w:div>
    <w:div w:id="1182622808">
      <w:bodyDiv w:val="1"/>
      <w:marLeft w:val="0"/>
      <w:marRight w:val="0"/>
      <w:marTop w:val="0"/>
      <w:marBottom w:val="0"/>
      <w:divBdr>
        <w:top w:val="none" w:sz="0" w:space="0" w:color="auto"/>
        <w:left w:val="none" w:sz="0" w:space="0" w:color="auto"/>
        <w:bottom w:val="none" w:sz="0" w:space="0" w:color="auto"/>
        <w:right w:val="none" w:sz="0" w:space="0" w:color="auto"/>
      </w:divBdr>
    </w:div>
    <w:div w:id="1301376759">
      <w:bodyDiv w:val="1"/>
      <w:marLeft w:val="0"/>
      <w:marRight w:val="0"/>
      <w:marTop w:val="0"/>
      <w:marBottom w:val="0"/>
      <w:divBdr>
        <w:top w:val="none" w:sz="0" w:space="0" w:color="auto"/>
        <w:left w:val="none" w:sz="0" w:space="0" w:color="auto"/>
        <w:bottom w:val="none" w:sz="0" w:space="0" w:color="auto"/>
        <w:right w:val="none" w:sz="0" w:space="0" w:color="auto"/>
      </w:divBdr>
    </w:div>
    <w:div w:id="1602837142">
      <w:bodyDiv w:val="1"/>
      <w:marLeft w:val="0"/>
      <w:marRight w:val="0"/>
      <w:marTop w:val="0"/>
      <w:marBottom w:val="0"/>
      <w:divBdr>
        <w:top w:val="none" w:sz="0" w:space="0" w:color="auto"/>
        <w:left w:val="none" w:sz="0" w:space="0" w:color="auto"/>
        <w:bottom w:val="none" w:sz="0" w:space="0" w:color="auto"/>
        <w:right w:val="none" w:sz="0" w:space="0" w:color="auto"/>
      </w:divBdr>
    </w:div>
    <w:div w:id="1813790641">
      <w:bodyDiv w:val="1"/>
      <w:marLeft w:val="0"/>
      <w:marRight w:val="0"/>
      <w:marTop w:val="0"/>
      <w:marBottom w:val="0"/>
      <w:divBdr>
        <w:top w:val="none" w:sz="0" w:space="0" w:color="auto"/>
        <w:left w:val="none" w:sz="0" w:space="0" w:color="auto"/>
        <w:bottom w:val="none" w:sz="0" w:space="0" w:color="auto"/>
        <w:right w:val="none" w:sz="0" w:space="0" w:color="auto"/>
      </w:divBdr>
    </w:div>
    <w:div w:id="1924945437">
      <w:bodyDiv w:val="1"/>
      <w:marLeft w:val="0"/>
      <w:marRight w:val="0"/>
      <w:marTop w:val="0"/>
      <w:marBottom w:val="0"/>
      <w:divBdr>
        <w:top w:val="none" w:sz="0" w:space="0" w:color="auto"/>
        <w:left w:val="none" w:sz="0" w:space="0" w:color="auto"/>
        <w:bottom w:val="none" w:sz="0" w:space="0" w:color="auto"/>
        <w:right w:val="none" w:sz="0" w:space="0" w:color="auto"/>
      </w:divBdr>
    </w:div>
    <w:div w:id="1955480382">
      <w:bodyDiv w:val="1"/>
      <w:marLeft w:val="0"/>
      <w:marRight w:val="0"/>
      <w:marTop w:val="0"/>
      <w:marBottom w:val="0"/>
      <w:divBdr>
        <w:top w:val="none" w:sz="0" w:space="0" w:color="auto"/>
        <w:left w:val="none" w:sz="0" w:space="0" w:color="auto"/>
        <w:bottom w:val="none" w:sz="0" w:space="0" w:color="auto"/>
        <w:right w:val="none" w:sz="0" w:space="0" w:color="auto"/>
      </w:divBdr>
    </w:div>
    <w:div w:id="1970624756">
      <w:bodyDiv w:val="1"/>
      <w:marLeft w:val="0"/>
      <w:marRight w:val="0"/>
      <w:marTop w:val="0"/>
      <w:marBottom w:val="0"/>
      <w:divBdr>
        <w:top w:val="none" w:sz="0" w:space="0" w:color="auto"/>
        <w:left w:val="none" w:sz="0" w:space="0" w:color="auto"/>
        <w:bottom w:val="none" w:sz="0" w:space="0" w:color="auto"/>
        <w:right w:val="none" w:sz="0" w:space="0" w:color="auto"/>
      </w:divBdr>
    </w:div>
    <w:div w:id="1996761971">
      <w:bodyDiv w:val="1"/>
      <w:marLeft w:val="0"/>
      <w:marRight w:val="0"/>
      <w:marTop w:val="0"/>
      <w:marBottom w:val="0"/>
      <w:divBdr>
        <w:top w:val="none" w:sz="0" w:space="0" w:color="auto"/>
        <w:left w:val="none" w:sz="0" w:space="0" w:color="auto"/>
        <w:bottom w:val="none" w:sz="0" w:space="0" w:color="auto"/>
        <w:right w:val="none" w:sz="0" w:space="0" w:color="auto"/>
      </w:divBdr>
    </w:div>
    <w:div w:id="2005470606">
      <w:bodyDiv w:val="1"/>
      <w:marLeft w:val="0"/>
      <w:marRight w:val="0"/>
      <w:marTop w:val="0"/>
      <w:marBottom w:val="0"/>
      <w:divBdr>
        <w:top w:val="none" w:sz="0" w:space="0" w:color="auto"/>
        <w:left w:val="none" w:sz="0" w:space="0" w:color="auto"/>
        <w:bottom w:val="none" w:sz="0" w:space="0" w:color="auto"/>
        <w:right w:val="none" w:sz="0" w:space="0" w:color="auto"/>
      </w:divBdr>
    </w:div>
    <w:div w:id="2109613925">
      <w:bodyDiv w:val="1"/>
      <w:marLeft w:val="0"/>
      <w:marRight w:val="0"/>
      <w:marTop w:val="0"/>
      <w:marBottom w:val="0"/>
      <w:divBdr>
        <w:top w:val="none" w:sz="0" w:space="0" w:color="auto"/>
        <w:left w:val="none" w:sz="0" w:space="0" w:color="auto"/>
        <w:bottom w:val="none" w:sz="0" w:space="0" w:color="auto"/>
        <w:right w:val="none" w:sz="0" w:space="0" w:color="auto"/>
      </w:divBdr>
    </w:div>
    <w:div w:id="2122991720">
      <w:bodyDiv w:val="1"/>
      <w:marLeft w:val="0"/>
      <w:marRight w:val="0"/>
      <w:marTop w:val="0"/>
      <w:marBottom w:val="0"/>
      <w:divBdr>
        <w:top w:val="none" w:sz="0" w:space="0" w:color="auto"/>
        <w:left w:val="none" w:sz="0" w:space="0" w:color="auto"/>
        <w:bottom w:val="none" w:sz="0" w:space="0" w:color="auto"/>
        <w:right w:val="none" w:sz="0" w:space="0" w:color="auto"/>
      </w:divBdr>
    </w:div>
    <w:div w:id="21363617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oc5f6OHRohQmsD4WHqHbJwbLDA==">CgMxLjAyD2lkLm85aXJwdGsyaG1wODIOaC54cW1pZjc2ZHh0bjkyDmgub2p2OXllaXo4aWUyMg5oLnlhM3BlcnJuZ3c2ZzIOaC54ZnFmOXhjZGF3bmwyDmgucnp6cWk0amJsaXRzMg5oLmlwODI3am9sZDk4bzIPaWQuMTBwMmtqOHg2c3FuOAByITFzclZzVkNpOWZZcERoN2hPb0R3V1hqWEJVNXlZN0k1Qw==</go:docsCustomData>
</go:gDocsCustomXmlDataStorage>
</file>

<file path=customXml/itemProps1.xml><?xml version="1.0" encoding="utf-8"?>
<ds:datastoreItem xmlns:ds="http://schemas.openxmlformats.org/officeDocument/2006/customXml" ds:itemID="{0587EA5B-84CF-4051-BD6A-4B3483B6BB0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2396</Words>
  <Characters>13662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hung quang</cp:lastModifiedBy>
  <cp:revision>2</cp:revision>
  <cp:lastPrinted>2025-10-29T09:56:00Z</cp:lastPrinted>
  <dcterms:created xsi:type="dcterms:W3CDTF">2025-10-30T23:06:00Z</dcterms:created>
  <dcterms:modified xsi:type="dcterms:W3CDTF">2025-10-30T23:06:00Z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44DC1BF714C04EA68C0C8755D29536FA_12</vt:lpwstr>
  </property>
</Properties>
</file>